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3BB8" w:rsidRPr="00BA136B" w:rsidRDefault="00714187" w:rsidP="00714187">
      <w:pPr>
        <w:jc w:val="center"/>
        <w:rPr>
          <w:rFonts w:ascii="Times New Roman" w:hAnsi="Times New Roman" w:cs="Times New Roman"/>
          <w:b/>
          <w:bCs/>
        </w:rPr>
      </w:pPr>
      <w:r w:rsidRPr="00BA136B">
        <w:rPr>
          <w:rFonts w:ascii="Times New Roman" w:hAnsi="Times New Roman" w:cs="Times New Roman"/>
          <w:b/>
          <w:bCs/>
        </w:rPr>
        <w:t>Contemplative Service for Wednesday,</w:t>
      </w:r>
    </w:p>
    <w:p w:rsidR="00714187" w:rsidRPr="00BA136B" w:rsidRDefault="00714187" w:rsidP="00714187">
      <w:pPr>
        <w:jc w:val="center"/>
        <w:rPr>
          <w:rFonts w:ascii="Times New Roman" w:hAnsi="Times New Roman" w:cs="Times New Roman"/>
          <w:b/>
          <w:bCs/>
        </w:rPr>
      </w:pPr>
      <w:r w:rsidRPr="00BA136B">
        <w:rPr>
          <w:rFonts w:ascii="Times New Roman" w:hAnsi="Times New Roman" w:cs="Times New Roman"/>
          <w:b/>
          <w:bCs/>
        </w:rPr>
        <w:t>October 4, 2023</w:t>
      </w:r>
    </w:p>
    <w:p w:rsidR="00BA136B" w:rsidRPr="00BA136B" w:rsidRDefault="00BA136B" w:rsidP="00714187">
      <w:pPr>
        <w:jc w:val="center"/>
        <w:rPr>
          <w:rFonts w:ascii="Times New Roman" w:hAnsi="Times New Roman" w:cs="Times New Roman"/>
          <w:b/>
          <w:bCs/>
        </w:rPr>
      </w:pPr>
    </w:p>
    <w:p w:rsidR="00714187" w:rsidRPr="00BA136B" w:rsidRDefault="00BA136B" w:rsidP="00714187">
      <w:pPr>
        <w:jc w:val="center"/>
        <w:rPr>
          <w:rFonts w:ascii="Times New Roman" w:hAnsi="Times New Roman" w:cs="Times New Roman"/>
          <w:b/>
          <w:bCs/>
        </w:rPr>
      </w:pPr>
      <w:r w:rsidRPr="00BA136B">
        <w:rPr>
          <w:rFonts w:ascii="Times New Roman" w:hAnsi="Times New Roman" w:cs="Times New Roman"/>
          <w:b/>
          <w:bCs/>
          <w:noProof/>
        </w:rPr>
        <w:drawing>
          <wp:inline distT="0" distB="0" distL="0" distR="0">
            <wp:extent cx="3410645" cy="2273763"/>
            <wp:effectExtent l="0" t="0" r="5715" b="0"/>
            <wp:docPr id="2815149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514918" name="Picture 281514918"/>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35934" cy="2290622"/>
                    </a:xfrm>
                    <a:prstGeom prst="rect">
                      <a:avLst/>
                    </a:prstGeom>
                  </pic:spPr>
                </pic:pic>
              </a:graphicData>
            </a:graphic>
          </wp:inline>
        </w:drawing>
      </w:r>
    </w:p>
    <w:p w:rsidR="00293EC4" w:rsidRPr="00BA136B" w:rsidRDefault="00BA136B" w:rsidP="00BA136B">
      <w:pPr>
        <w:jc w:val="right"/>
        <w:rPr>
          <w:rFonts w:ascii="Times New Roman" w:hAnsi="Times New Roman" w:cs="Times New Roman"/>
          <w:i/>
          <w:iCs/>
          <w:sz w:val="21"/>
          <w:szCs w:val="21"/>
        </w:rPr>
      </w:pPr>
      <w:r w:rsidRPr="00BA136B">
        <w:rPr>
          <w:rFonts w:ascii="Times New Roman" w:hAnsi="Times New Roman" w:cs="Times New Roman"/>
          <w:i/>
          <w:iCs/>
          <w:sz w:val="21"/>
          <w:szCs w:val="21"/>
        </w:rPr>
        <w:t>Image by William Morris</w:t>
      </w:r>
    </w:p>
    <w:p w:rsidR="006D27A6" w:rsidRPr="00BA136B" w:rsidRDefault="006D27A6" w:rsidP="006D27A6">
      <w:pPr>
        <w:pStyle w:val="Heading2"/>
        <w:rPr>
          <w:b w:val="0"/>
          <w:bCs w:val="0"/>
          <w:sz w:val="24"/>
          <w:szCs w:val="24"/>
        </w:rPr>
      </w:pPr>
      <w:r w:rsidRPr="00BA136B">
        <w:rPr>
          <w:sz w:val="24"/>
          <w:szCs w:val="24"/>
        </w:rPr>
        <w:t>First Reading</w:t>
      </w:r>
      <w:r w:rsidRPr="00BA136B">
        <w:rPr>
          <w:b w:val="0"/>
          <w:bCs w:val="0"/>
          <w:sz w:val="24"/>
          <w:szCs w:val="24"/>
        </w:rPr>
        <w:t>: Psalm 115:4–8</w:t>
      </w:r>
    </w:p>
    <w:p w:rsidR="006D27A6" w:rsidRPr="006D27A6" w:rsidRDefault="006D27A6" w:rsidP="006D27A6">
      <w:pPr>
        <w:spacing w:beforeAutospacing="1" w:afterAutospacing="1"/>
        <w:rPr>
          <w:rFonts w:ascii="Times New Roman" w:eastAsia="Times New Roman" w:hAnsi="Times New Roman" w:cs="Times New Roman"/>
        </w:rPr>
      </w:pPr>
      <w:r w:rsidRPr="006D27A6">
        <w:rPr>
          <w:rFonts w:ascii="Times New Roman" w:eastAsia="Times New Roman" w:hAnsi="Times New Roman" w:cs="Times New Roman"/>
        </w:rPr>
        <w:t>Their idols are silver and gold,</w:t>
      </w:r>
      <w:r w:rsidRPr="006D27A6">
        <w:rPr>
          <w:rFonts w:ascii="Times New Roman" w:eastAsia="Times New Roman" w:hAnsi="Times New Roman" w:cs="Times New Roman"/>
        </w:rPr>
        <w:br/>
        <w:t>the work of human hands.</w:t>
      </w:r>
      <w:r w:rsidRPr="006D27A6">
        <w:rPr>
          <w:rFonts w:ascii="Times New Roman" w:eastAsia="Times New Roman" w:hAnsi="Times New Roman" w:cs="Times New Roman"/>
        </w:rPr>
        <w:br/>
        <w:t>They have mouths, but do not speak;</w:t>
      </w:r>
      <w:r w:rsidRPr="006D27A6">
        <w:rPr>
          <w:rFonts w:ascii="Times New Roman" w:eastAsia="Times New Roman" w:hAnsi="Times New Roman" w:cs="Times New Roman"/>
        </w:rPr>
        <w:br/>
        <w:t>eyes, but do not see.</w:t>
      </w:r>
      <w:r w:rsidRPr="006D27A6">
        <w:rPr>
          <w:rFonts w:ascii="Times New Roman" w:eastAsia="Times New Roman" w:hAnsi="Times New Roman" w:cs="Times New Roman"/>
        </w:rPr>
        <w:br/>
        <w:t>They have ears, but do not hear;</w:t>
      </w:r>
      <w:r w:rsidRPr="006D27A6">
        <w:rPr>
          <w:rFonts w:ascii="Times New Roman" w:eastAsia="Times New Roman" w:hAnsi="Times New Roman" w:cs="Times New Roman"/>
        </w:rPr>
        <w:br/>
        <w:t>noses, but do not smell.</w:t>
      </w:r>
      <w:r w:rsidRPr="006D27A6">
        <w:rPr>
          <w:rFonts w:ascii="Times New Roman" w:eastAsia="Times New Roman" w:hAnsi="Times New Roman" w:cs="Times New Roman"/>
        </w:rPr>
        <w:br/>
        <w:t>They have hands, but do not feel;</w:t>
      </w:r>
      <w:r w:rsidRPr="006D27A6">
        <w:rPr>
          <w:rFonts w:ascii="Times New Roman" w:eastAsia="Times New Roman" w:hAnsi="Times New Roman" w:cs="Times New Roman"/>
        </w:rPr>
        <w:br/>
        <w:t>feet, but do not walk;</w:t>
      </w:r>
      <w:r w:rsidRPr="006D27A6">
        <w:rPr>
          <w:rFonts w:ascii="Times New Roman" w:eastAsia="Times New Roman" w:hAnsi="Times New Roman" w:cs="Times New Roman"/>
        </w:rPr>
        <w:br/>
        <w:t>and they do not make a sound in their throat.</w:t>
      </w:r>
      <w:r w:rsidRPr="006D27A6">
        <w:rPr>
          <w:rFonts w:ascii="Times New Roman" w:eastAsia="Times New Roman" w:hAnsi="Times New Roman" w:cs="Times New Roman"/>
        </w:rPr>
        <w:br/>
        <w:t>Those who make them become like them;</w:t>
      </w:r>
      <w:r w:rsidRPr="006D27A6">
        <w:rPr>
          <w:rFonts w:ascii="Times New Roman" w:eastAsia="Times New Roman" w:hAnsi="Times New Roman" w:cs="Times New Roman"/>
        </w:rPr>
        <w:br/>
        <w:t>so do all who trust in them</w:t>
      </w:r>
    </w:p>
    <w:p w:rsidR="006D27A6" w:rsidRPr="00BA136B" w:rsidRDefault="006D27A6">
      <w:pPr>
        <w:rPr>
          <w:rFonts w:ascii="Times New Roman" w:hAnsi="Times New Roman" w:cs="Times New Roman"/>
          <w:b/>
          <w:bCs/>
        </w:rPr>
      </w:pPr>
    </w:p>
    <w:p w:rsidR="004F3BB8" w:rsidRPr="00BA136B" w:rsidRDefault="004F3BB8">
      <w:pPr>
        <w:rPr>
          <w:rFonts w:ascii="Times New Roman" w:hAnsi="Times New Roman" w:cs="Times New Roman"/>
        </w:rPr>
      </w:pPr>
      <w:r w:rsidRPr="00BA136B">
        <w:rPr>
          <w:rFonts w:ascii="Times New Roman" w:hAnsi="Times New Roman" w:cs="Times New Roman"/>
          <w:b/>
          <w:bCs/>
        </w:rPr>
        <w:t xml:space="preserve">Music: </w:t>
      </w:r>
      <w:r w:rsidRPr="00BA136B">
        <w:rPr>
          <w:rFonts w:ascii="Times New Roman" w:hAnsi="Times New Roman" w:cs="Times New Roman"/>
        </w:rPr>
        <w:t>“Unknowing, Abide” by Darlene Franz</w:t>
      </w:r>
    </w:p>
    <w:p w:rsidR="004F3BB8" w:rsidRPr="00BA136B" w:rsidRDefault="004F3BB8">
      <w:pPr>
        <w:rPr>
          <w:rFonts w:ascii="Times New Roman" w:hAnsi="Times New Roman" w:cs="Times New Roman"/>
        </w:rPr>
      </w:pPr>
      <w:r w:rsidRPr="00BA136B">
        <w:rPr>
          <w:rFonts w:ascii="Times New Roman" w:hAnsi="Times New Roman" w:cs="Times New Roman"/>
        </w:rPr>
        <w:t>https://wisdomchant.bandcamp.com/track/unknowing-abide</w:t>
      </w:r>
    </w:p>
    <w:p w:rsidR="004F3BB8" w:rsidRPr="00BA136B" w:rsidRDefault="004F3BB8">
      <w:pPr>
        <w:rPr>
          <w:rFonts w:ascii="Times New Roman" w:hAnsi="Times New Roman" w:cs="Times New Roman"/>
          <w:b/>
          <w:bCs/>
        </w:rPr>
      </w:pPr>
    </w:p>
    <w:p w:rsidR="006D27A6" w:rsidRPr="00BA136B" w:rsidRDefault="006D27A6">
      <w:pPr>
        <w:rPr>
          <w:rFonts w:ascii="Times New Roman" w:hAnsi="Times New Roman" w:cs="Times New Roman"/>
        </w:rPr>
      </w:pPr>
      <w:r w:rsidRPr="00BA136B">
        <w:rPr>
          <w:rFonts w:ascii="Times New Roman" w:hAnsi="Times New Roman" w:cs="Times New Roman"/>
          <w:b/>
          <w:bCs/>
        </w:rPr>
        <w:t xml:space="preserve">Second Reading: </w:t>
      </w:r>
      <w:r w:rsidRPr="00BA136B">
        <w:rPr>
          <w:rFonts w:ascii="Times New Roman" w:hAnsi="Times New Roman" w:cs="Times New Roman"/>
        </w:rPr>
        <w:t>from “Reflections on Idolatry” by Will McDavid</w:t>
      </w:r>
    </w:p>
    <w:p w:rsidR="006D27A6" w:rsidRPr="00BA136B" w:rsidRDefault="006D27A6">
      <w:pPr>
        <w:rPr>
          <w:rFonts w:ascii="Times New Roman" w:hAnsi="Times New Roman" w:cs="Times New Roman"/>
        </w:rPr>
      </w:pPr>
    </w:p>
    <w:p w:rsidR="006D27A6" w:rsidRPr="00BA136B" w:rsidRDefault="006D27A6" w:rsidP="006D27A6">
      <w:pPr>
        <w:pStyle w:val="NormalWeb"/>
      </w:pPr>
      <w:r w:rsidRPr="00BA136B">
        <w:t xml:space="preserve">Implicit in the very question of idolatry lies the assumption that God will be reliably present in prayer, meditation, good deeds, </w:t>
      </w:r>
      <w:proofErr w:type="spellStart"/>
      <w:r w:rsidRPr="00BA136B">
        <w:t>etc</w:t>
      </w:r>
      <w:proofErr w:type="spellEnd"/>
      <w:r w:rsidRPr="00BA136B">
        <w:t xml:space="preserve">; and will be reliably absent in selfishness, power, pursuit of fame, etc. Saying God is present in these doesn’t make them necessarily good; it’s only to say that in </w:t>
      </w:r>
      <w:r w:rsidRPr="00BA136B">
        <w:rPr>
          <w:rStyle w:val="Emphasis"/>
        </w:rPr>
        <w:t>all</w:t>
      </w:r>
      <w:r w:rsidRPr="00BA136B">
        <w:t xml:space="preserve"> things God works </w:t>
      </w:r>
      <w:r w:rsidRPr="00BA136B">
        <w:rPr>
          <w:rStyle w:val="Emphasis"/>
        </w:rPr>
        <w:t>for </w:t>
      </w:r>
      <w:r w:rsidRPr="00BA136B">
        <w:t>good. Presenting overattachment to career versus attachment to Jesus as an either-or isn’t necessarily problematic, but it certainly shores up our tendency to make a sharp distinction between spiritual and unspiritual experience.</w:t>
      </w:r>
    </w:p>
    <w:p w:rsidR="006D27A6" w:rsidRPr="00BA136B" w:rsidRDefault="006D27A6" w:rsidP="006D27A6">
      <w:pPr>
        <w:pStyle w:val="NormalWeb"/>
      </w:pPr>
      <w:r w:rsidRPr="00BA136B">
        <w:lastRenderedPageBreak/>
        <w:t>There’s more. Rowan Williams, in his quirky theology introduction </w:t>
      </w:r>
      <w:r w:rsidRPr="00BA136B">
        <w:rPr>
          <w:rStyle w:val="Emphasis"/>
        </w:rPr>
        <w:t>Tokens of Trust</w:t>
      </w:r>
      <w:r w:rsidRPr="00BA136B">
        <w:t>, talks about recognizing God as a ‘seeing-through’ everyday experience to the richness underneath, which is necessarily spiritual. We think of the Eucharist, for example, in which one receives the bread and wine (physical elements) and simultaneously, in a sense </w:t>
      </w:r>
      <w:r w:rsidRPr="00BA136B">
        <w:rPr>
          <w:rStyle w:val="Emphasis"/>
        </w:rPr>
        <w:t>through </w:t>
      </w:r>
      <w:r w:rsidRPr="00BA136B">
        <w:t xml:space="preserve">them, to experience the Divine. One definition of idolatry would be failing to “see through” to the reality behind something, but to stop with the thing itself. </w:t>
      </w:r>
    </w:p>
    <w:p w:rsidR="006D27A6" w:rsidRPr="00BA136B" w:rsidRDefault="006D27A6">
      <w:pPr>
        <w:rPr>
          <w:rFonts w:ascii="Times New Roman" w:hAnsi="Times New Roman" w:cs="Times New Roman"/>
        </w:rPr>
      </w:pPr>
    </w:p>
    <w:p w:rsidR="00784837" w:rsidRPr="00BA136B" w:rsidRDefault="004F3BB8">
      <w:pPr>
        <w:rPr>
          <w:rFonts w:ascii="Times New Roman" w:hAnsi="Times New Roman" w:cs="Times New Roman"/>
        </w:rPr>
      </w:pPr>
      <w:r w:rsidRPr="00BA136B">
        <w:rPr>
          <w:rFonts w:ascii="Times New Roman" w:hAnsi="Times New Roman" w:cs="Times New Roman"/>
          <w:b/>
          <w:bCs/>
        </w:rPr>
        <w:t>Music:</w:t>
      </w:r>
      <w:r w:rsidRPr="00BA136B">
        <w:rPr>
          <w:rFonts w:ascii="Times New Roman" w:hAnsi="Times New Roman" w:cs="Times New Roman"/>
        </w:rPr>
        <w:t xml:space="preserve"> “Though I Sleep,” by Darlene Franz</w:t>
      </w:r>
    </w:p>
    <w:p w:rsidR="004F3BB8" w:rsidRPr="00BA136B" w:rsidRDefault="00000000">
      <w:pPr>
        <w:rPr>
          <w:rFonts w:ascii="Times New Roman" w:hAnsi="Times New Roman" w:cs="Times New Roman"/>
        </w:rPr>
      </w:pPr>
      <w:hyperlink r:id="rId5" w:history="1">
        <w:r w:rsidR="004F3BB8" w:rsidRPr="00BA136B">
          <w:rPr>
            <w:rStyle w:val="Hyperlink"/>
            <w:rFonts w:ascii="Times New Roman" w:hAnsi="Times New Roman" w:cs="Times New Roman"/>
          </w:rPr>
          <w:t>https://wisdomchant.bandcamp.com/track</w:t>
        </w:r>
        <w:r w:rsidR="004F3BB8" w:rsidRPr="00BA136B">
          <w:rPr>
            <w:rStyle w:val="Hyperlink"/>
            <w:rFonts w:ascii="Times New Roman" w:hAnsi="Times New Roman" w:cs="Times New Roman"/>
          </w:rPr>
          <w:t>/</w:t>
        </w:r>
        <w:r w:rsidR="004F3BB8" w:rsidRPr="00BA136B">
          <w:rPr>
            <w:rStyle w:val="Hyperlink"/>
            <w:rFonts w:ascii="Times New Roman" w:hAnsi="Times New Roman" w:cs="Times New Roman"/>
          </w:rPr>
          <w:t>though-i-sleep</w:t>
        </w:r>
      </w:hyperlink>
    </w:p>
    <w:p w:rsidR="004F3BB8" w:rsidRPr="00BA136B" w:rsidRDefault="004F3BB8">
      <w:pPr>
        <w:rPr>
          <w:rFonts w:ascii="Times New Roman" w:hAnsi="Times New Roman" w:cs="Times New Roman"/>
        </w:rPr>
      </w:pPr>
    </w:p>
    <w:p w:rsidR="006D27A6" w:rsidRPr="00BA136B" w:rsidRDefault="006D27A6">
      <w:pPr>
        <w:rPr>
          <w:rFonts w:ascii="Times New Roman" w:hAnsi="Times New Roman" w:cs="Times New Roman"/>
          <w:b/>
          <w:bCs/>
        </w:rPr>
      </w:pPr>
      <w:r w:rsidRPr="00BA136B">
        <w:rPr>
          <w:rFonts w:ascii="Times New Roman" w:hAnsi="Times New Roman" w:cs="Times New Roman"/>
          <w:b/>
          <w:bCs/>
        </w:rPr>
        <w:t>Time of Silent Contemplation</w:t>
      </w:r>
    </w:p>
    <w:p w:rsidR="00714187" w:rsidRPr="00BA136B" w:rsidRDefault="00714187">
      <w:pPr>
        <w:rPr>
          <w:rFonts w:ascii="Times New Roman" w:hAnsi="Times New Roman" w:cs="Times New Roman"/>
          <w:b/>
          <w:bCs/>
        </w:rPr>
      </w:pPr>
    </w:p>
    <w:p w:rsidR="00046522" w:rsidRDefault="00714187">
      <w:pPr>
        <w:rPr>
          <w:rFonts w:ascii="Times New Roman" w:hAnsi="Times New Roman" w:cs="Times New Roman"/>
          <w:i/>
          <w:iCs/>
          <w:color w:val="000000" w:themeColor="text1"/>
        </w:rPr>
      </w:pPr>
      <w:r w:rsidRPr="00046522">
        <w:rPr>
          <w:rFonts w:ascii="Times New Roman" w:hAnsi="Times New Roman" w:cs="Times New Roman"/>
          <w:i/>
          <w:iCs/>
          <w:color w:val="000000" w:themeColor="text1"/>
        </w:rPr>
        <w:t xml:space="preserve">Late have I loved you, </w:t>
      </w:r>
    </w:p>
    <w:p w:rsidR="006D27A6" w:rsidRPr="00046522" w:rsidRDefault="00714187">
      <w:pPr>
        <w:rPr>
          <w:rFonts w:ascii="Times New Roman" w:hAnsi="Times New Roman" w:cs="Times New Roman"/>
          <w:i/>
          <w:iCs/>
          <w:color w:val="000000" w:themeColor="text1"/>
        </w:rPr>
      </w:pPr>
      <w:r w:rsidRPr="00046522">
        <w:rPr>
          <w:rFonts w:ascii="Times New Roman" w:hAnsi="Times New Roman" w:cs="Times New Roman"/>
          <w:i/>
          <w:iCs/>
          <w:color w:val="000000" w:themeColor="text1"/>
        </w:rPr>
        <w:t>Beauty so ancient and so new, late have I loved you!</w:t>
      </w:r>
      <w:r w:rsidRPr="00046522">
        <w:rPr>
          <w:rFonts w:ascii="Times New Roman" w:hAnsi="Times New Roman" w:cs="Times New Roman"/>
          <w:i/>
          <w:iCs/>
          <w:color w:val="000000" w:themeColor="text1"/>
        </w:rPr>
        <w:br/>
        <w:t>Lo, you were within,</w:t>
      </w:r>
      <w:r w:rsidRPr="00046522">
        <w:rPr>
          <w:rFonts w:ascii="Times New Roman" w:hAnsi="Times New Roman" w:cs="Times New Roman"/>
          <w:i/>
          <w:iCs/>
          <w:color w:val="000000" w:themeColor="text1"/>
        </w:rPr>
        <w:br/>
        <w:t>but I outside, seeking there for you,</w:t>
      </w:r>
      <w:r w:rsidRPr="00046522">
        <w:rPr>
          <w:rFonts w:ascii="Times New Roman" w:hAnsi="Times New Roman" w:cs="Times New Roman"/>
          <w:i/>
          <w:iCs/>
          <w:color w:val="000000" w:themeColor="text1"/>
        </w:rPr>
        <w:br/>
        <w:t>and upon the shapely things you have made</w:t>
      </w:r>
      <w:r w:rsidRPr="00046522">
        <w:rPr>
          <w:rFonts w:ascii="Times New Roman" w:hAnsi="Times New Roman" w:cs="Times New Roman"/>
          <w:i/>
          <w:iCs/>
          <w:color w:val="000000" w:themeColor="text1"/>
        </w:rPr>
        <w:br/>
        <w:t>I rushed headlong – I, misshapen.</w:t>
      </w:r>
      <w:r w:rsidRPr="00046522">
        <w:rPr>
          <w:rFonts w:ascii="Times New Roman" w:hAnsi="Times New Roman" w:cs="Times New Roman"/>
          <w:i/>
          <w:iCs/>
          <w:color w:val="000000" w:themeColor="text1"/>
        </w:rPr>
        <w:br/>
        <w:t>You were with me, but I was not with you.</w:t>
      </w:r>
      <w:r w:rsidRPr="00046522">
        <w:rPr>
          <w:rFonts w:ascii="Times New Roman" w:hAnsi="Times New Roman" w:cs="Times New Roman"/>
          <w:i/>
          <w:iCs/>
          <w:color w:val="000000" w:themeColor="text1"/>
        </w:rPr>
        <w:br/>
        <w:t>They held me back far from you,</w:t>
      </w:r>
      <w:r w:rsidRPr="00046522">
        <w:rPr>
          <w:rFonts w:ascii="Times New Roman" w:hAnsi="Times New Roman" w:cs="Times New Roman"/>
          <w:i/>
          <w:iCs/>
          <w:color w:val="000000" w:themeColor="text1"/>
        </w:rPr>
        <w:br/>
        <w:t>those things which would have no being,</w:t>
      </w:r>
      <w:r w:rsidRPr="00046522">
        <w:rPr>
          <w:rFonts w:ascii="Times New Roman" w:hAnsi="Times New Roman" w:cs="Times New Roman"/>
          <w:i/>
          <w:iCs/>
          <w:color w:val="000000" w:themeColor="text1"/>
        </w:rPr>
        <w:br/>
        <w:t>were they not in you.</w:t>
      </w:r>
      <w:r w:rsidRPr="00046522">
        <w:rPr>
          <w:rFonts w:ascii="Times New Roman" w:hAnsi="Times New Roman" w:cs="Times New Roman"/>
          <w:i/>
          <w:iCs/>
          <w:color w:val="000000" w:themeColor="text1"/>
        </w:rPr>
        <w:br/>
        <w:t>You called, shouted, broke through my deafness;</w:t>
      </w:r>
      <w:r w:rsidRPr="00046522">
        <w:rPr>
          <w:rFonts w:ascii="Times New Roman" w:hAnsi="Times New Roman" w:cs="Times New Roman"/>
          <w:i/>
          <w:iCs/>
          <w:color w:val="000000" w:themeColor="text1"/>
        </w:rPr>
        <w:br/>
        <w:t>you flared, blazed, banished my blindness;</w:t>
      </w:r>
      <w:r w:rsidRPr="00046522">
        <w:rPr>
          <w:rFonts w:ascii="Times New Roman" w:hAnsi="Times New Roman" w:cs="Times New Roman"/>
          <w:i/>
          <w:iCs/>
          <w:color w:val="000000" w:themeColor="text1"/>
        </w:rPr>
        <w:br/>
        <w:t>you lavished your fragrance, I gasped; and now I pant for you;</w:t>
      </w:r>
      <w:r w:rsidRPr="00046522">
        <w:rPr>
          <w:rFonts w:ascii="Times New Roman" w:hAnsi="Times New Roman" w:cs="Times New Roman"/>
          <w:i/>
          <w:iCs/>
          <w:color w:val="000000" w:themeColor="text1"/>
        </w:rPr>
        <w:br/>
        <w:t>I tasted you, and now I hunger and thirst;</w:t>
      </w:r>
      <w:r w:rsidRPr="00046522">
        <w:rPr>
          <w:rFonts w:ascii="Times New Roman" w:hAnsi="Times New Roman" w:cs="Times New Roman"/>
          <w:i/>
          <w:iCs/>
          <w:color w:val="000000" w:themeColor="text1"/>
        </w:rPr>
        <w:br/>
        <w:t xml:space="preserve">you touched me, and I burned for your peace. </w:t>
      </w:r>
    </w:p>
    <w:p w:rsidR="00714187" w:rsidRPr="00046522" w:rsidRDefault="00714187">
      <w:pPr>
        <w:rPr>
          <w:rFonts w:ascii="Times New Roman" w:hAnsi="Times New Roman" w:cs="Times New Roman"/>
          <w:i/>
          <w:iCs/>
          <w:color w:val="000000" w:themeColor="text1"/>
        </w:rPr>
      </w:pPr>
      <w:r w:rsidRPr="00046522">
        <w:rPr>
          <w:rFonts w:ascii="Times New Roman" w:hAnsi="Times New Roman" w:cs="Times New Roman"/>
          <w:i/>
          <w:iCs/>
          <w:color w:val="000000" w:themeColor="text1"/>
        </w:rPr>
        <w:t>Amen.</w:t>
      </w:r>
    </w:p>
    <w:p w:rsidR="00714187" w:rsidRPr="00046522" w:rsidRDefault="00714187">
      <w:pPr>
        <w:rPr>
          <w:rFonts w:ascii="Times New Roman" w:hAnsi="Times New Roman" w:cs="Times New Roman"/>
          <w:i/>
          <w:iCs/>
          <w:color w:val="000000" w:themeColor="text1"/>
        </w:rPr>
      </w:pPr>
      <w:r w:rsidRPr="00046522">
        <w:rPr>
          <w:rFonts w:ascii="Times New Roman" w:hAnsi="Times New Roman" w:cs="Times New Roman"/>
          <w:i/>
          <w:iCs/>
          <w:color w:val="000000" w:themeColor="text1"/>
        </w:rPr>
        <w:t>—St. Augustine</w:t>
      </w:r>
    </w:p>
    <w:p w:rsidR="00046522" w:rsidRDefault="00046522">
      <w:pPr>
        <w:rPr>
          <w:rFonts w:ascii="Times New Roman" w:hAnsi="Times New Roman" w:cs="Times New Roman"/>
          <w:color w:val="000000" w:themeColor="text1"/>
          <w:sz w:val="20"/>
          <w:szCs w:val="20"/>
        </w:rPr>
      </w:pPr>
    </w:p>
    <w:p w:rsidR="00046522" w:rsidRPr="00046522" w:rsidRDefault="00046522">
      <w:pPr>
        <w:rPr>
          <w:rFonts w:ascii="Times New Roman" w:hAnsi="Times New Roman" w:cs="Times New Roman"/>
          <w:color w:val="000000" w:themeColor="text1"/>
        </w:rPr>
      </w:pPr>
    </w:p>
    <w:p w:rsidR="00046522" w:rsidRPr="00046522" w:rsidRDefault="00046522">
      <w:pPr>
        <w:rPr>
          <w:rFonts w:ascii="Times New Roman" w:hAnsi="Times New Roman" w:cs="Times New Roman"/>
          <w:b/>
          <w:bCs/>
          <w:color w:val="000000" w:themeColor="text1"/>
        </w:rPr>
      </w:pPr>
      <w:r w:rsidRPr="00046522">
        <w:rPr>
          <w:rFonts w:ascii="Times New Roman" w:hAnsi="Times New Roman" w:cs="Times New Roman"/>
          <w:b/>
          <w:bCs/>
          <w:color w:val="000000" w:themeColor="text1"/>
        </w:rPr>
        <w:t>Communal Blessing</w:t>
      </w:r>
    </w:p>
    <w:p w:rsidR="00046522" w:rsidRPr="00046522" w:rsidRDefault="00046522">
      <w:pPr>
        <w:rPr>
          <w:rFonts w:ascii="Times New Roman" w:hAnsi="Times New Roman" w:cs="Times New Roman"/>
          <w:color w:val="000000" w:themeColor="text1"/>
        </w:rPr>
      </w:pPr>
    </w:p>
    <w:p w:rsidR="00046522" w:rsidRDefault="00046522">
      <w:pPr>
        <w:rPr>
          <w:rFonts w:ascii="Times New Roman" w:hAnsi="Times New Roman" w:cs="Times New Roman"/>
          <w:color w:val="000000" w:themeColor="text1"/>
        </w:rPr>
      </w:pPr>
      <w:r w:rsidRPr="00046522">
        <w:rPr>
          <w:rFonts w:ascii="Times New Roman" w:hAnsi="Times New Roman" w:cs="Times New Roman"/>
          <w:color w:val="000000" w:themeColor="text1"/>
        </w:rPr>
        <w:t xml:space="preserve">Holy Steadfastness, </w:t>
      </w:r>
      <w:r>
        <w:rPr>
          <w:rFonts w:ascii="Times New Roman" w:hAnsi="Times New Roman" w:cs="Times New Roman"/>
          <w:color w:val="000000" w:themeColor="text1"/>
        </w:rPr>
        <w:t xml:space="preserve">when the ground seems to fall from beneath our feet, may we land in your solidity and wholeness.  </w:t>
      </w:r>
      <w:r w:rsidR="00271B43">
        <w:rPr>
          <w:rFonts w:ascii="Times New Roman" w:hAnsi="Times New Roman" w:cs="Times New Roman"/>
          <w:color w:val="000000" w:themeColor="text1"/>
        </w:rPr>
        <w:t>Bring us balance, for t</w:t>
      </w:r>
      <w:r>
        <w:rPr>
          <w:rFonts w:ascii="Times New Roman" w:hAnsi="Times New Roman" w:cs="Times New Roman"/>
          <w:color w:val="000000" w:themeColor="text1"/>
        </w:rPr>
        <w:t>he world blurs before our eyes.  We are wooed by our own fantasy of truth and think that we are holding it fast in our grasp. Unclench us, God, and place your own hand within the gap.  There, may we feel our own pulse finding rhythm with yours.</w:t>
      </w:r>
    </w:p>
    <w:p w:rsidR="00046522" w:rsidRDefault="00046522">
      <w:pPr>
        <w:rPr>
          <w:rFonts w:ascii="Times New Roman" w:hAnsi="Times New Roman" w:cs="Times New Roman"/>
          <w:color w:val="000000" w:themeColor="text1"/>
        </w:rPr>
      </w:pPr>
      <w:r>
        <w:rPr>
          <w:rFonts w:ascii="Times New Roman" w:hAnsi="Times New Roman" w:cs="Times New Roman"/>
          <w:color w:val="000000" w:themeColor="text1"/>
        </w:rPr>
        <w:t>Amen.</w:t>
      </w:r>
    </w:p>
    <w:p w:rsidR="00046522" w:rsidRPr="00046522" w:rsidRDefault="00046522">
      <w:pPr>
        <w:rPr>
          <w:rFonts w:ascii="Times New Roman" w:hAnsi="Times New Roman" w:cs="Times New Roman"/>
          <w:color w:val="000000" w:themeColor="text1"/>
        </w:rPr>
      </w:pPr>
    </w:p>
    <w:p w:rsidR="00714187" w:rsidRPr="00BA136B" w:rsidRDefault="00714187">
      <w:pPr>
        <w:rPr>
          <w:rFonts w:ascii="Times New Roman" w:hAnsi="Times New Roman" w:cs="Times New Roman"/>
        </w:rPr>
      </w:pPr>
    </w:p>
    <w:p w:rsidR="004F3BB8" w:rsidRPr="00BA136B" w:rsidRDefault="004F3BB8">
      <w:pPr>
        <w:rPr>
          <w:rFonts w:ascii="Times New Roman" w:hAnsi="Times New Roman" w:cs="Times New Roman"/>
        </w:rPr>
      </w:pPr>
      <w:r w:rsidRPr="00BA136B">
        <w:rPr>
          <w:rFonts w:ascii="Times New Roman" w:hAnsi="Times New Roman" w:cs="Times New Roman"/>
          <w:b/>
          <w:bCs/>
        </w:rPr>
        <w:t>Music:</w:t>
      </w:r>
      <w:r w:rsidRPr="00BA136B">
        <w:rPr>
          <w:rFonts w:ascii="Times New Roman" w:hAnsi="Times New Roman" w:cs="Times New Roman"/>
        </w:rPr>
        <w:t xml:space="preserve"> “You Can Become All Flame: by Darlene Franz</w:t>
      </w:r>
    </w:p>
    <w:p w:rsidR="004F3BB8" w:rsidRDefault="00235261">
      <w:pPr>
        <w:rPr>
          <w:rFonts w:ascii="Times New Roman" w:hAnsi="Times New Roman" w:cs="Times New Roman"/>
        </w:rPr>
      </w:pPr>
      <w:hyperlink r:id="rId6" w:history="1">
        <w:r w:rsidRPr="00EF5FE7">
          <w:rPr>
            <w:rStyle w:val="Hyperlink"/>
            <w:rFonts w:ascii="Times New Roman" w:hAnsi="Times New Roman" w:cs="Times New Roman"/>
          </w:rPr>
          <w:t>https://wisdomchant.bandcamp.com/track/become-all-flame</w:t>
        </w:r>
      </w:hyperlink>
    </w:p>
    <w:p w:rsidR="00235261" w:rsidRDefault="00235261">
      <w:pPr>
        <w:rPr>
          <w:rFonts w:ascii="Times New Roman" w:hAnsi="Times New Roman" w:cs="Times New Roman"/>
        </w:rPr>
      </w:pPr>
    </w:p>
    <w:p w:rsidR="00235261" w:rsidRDefault="00235261">
      <w:pPr>
        <w:rPr>
          <w:rFonts w:ascii="Times New Roman" w:hAnsi="Times New Roman" w:cs="Times New Roman"/>
        </w:rPr>
      </w:pPr>
    </w:p>
    <w:p w:rsidR="00235261" w:rsidRPr="00235261" w:rsidRDefault="00235261" w:rsidP="00235261">
      <w:pPr>
        <w:jc w:val="center"/>
        <w:rPr>
          <w:rFonts w:ascii="Times New Roman" w:hAnsi="Times New Roman" w:cs="Times New Roman"/>
          <w:i/>
          <w:iCs/>
        </w:rPr>
      </w:pPr>
      <w:r w:rsidRPr="00235261">
        <w:rPr>
          <w:rFonts w:ascii="Times New Roman" w:hAnsi="Times New Roman" w:cs="Times New Roman"/>
          <w:i/>
          <w:iCs/>
        </w:rPr>
        <w:t xml:space="preserve">Blessings of clarity and connection </w:t>
      </w:r>
      <w:r w:rsidR="00046522">
        <w:rPr>
          <w:rFonts w:ascii="Times New Roman" w:hAnsi="Times New Roman" w:cs="Times New Roman"/>
          <w:i/>
          <w:iCs/>
        </w:rPr>
        <w:t>to</w:t>
      </w:r>
      <w:r w:rsidRPr="00235261">
        <w:rPr>
          <w:rFonts w:ascii="Times New Roman" w:hAnsi="Times New Roman" w:cs="Times New Roman"/>
          <w:i/>
          <w:iCs/>
        </w:rPr>
        <w:t xml:space="preserve"> truest meaning.</w:t>
      </w:r>
    </w:p>
    <w:p w:rsidR="00235261" w:rsidRDefault="00235261">
      <w:pPr>
        <w:rPr>
          <w:rFonts w:ascii="Times New Roman" w:hAnsi="Times New Roman" w:cs="Times New Roman"/>
        </w:rPr>
      </w:pPr>
    </w:p>
    <w:p w:rsidR="00235261" w:rsidRDefault="00235261" w:rsidP="00235261">
      <w:pPr>
        <w:jc w:val="center"/>
        <w:rPr>
          <w:rFonts w:ascii="Times New Roman" w:hAnsi="Times New Roman" w:cs="Times New Roman"/>
        </w:rPr>
      </w:pPr>
      <w:r>
        <w:rPr>
          <w:rFonts w:ascii="Times New Roman" w:hAnsi="Times New Roman" w:cs="Times New Roman"/>
          <w:noProof/>
        </w:rPr>
        <w:drawing>
          <wp:inline distT="0" distB="0" distL="0" distR="0">
            <wp:extent cx="2800749" cy="2757062"/>
            <wp:effectExtent l="0" t="0" r="0" b="0"/>
            <wp:docPr id="280476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47635" name="Picture 2804763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8215" cy="2774255"/>
                    </a:xfrm>
                    <a:prstGeom prst="rect">
                      <a:avLst/>
                    </a:prstGeom>
                  </pic:spPr>
                </pic:pic>
              </a:graphicData>
            </a:graphic>
          </wp:inline>
        </w:drawing>
      </w:r>
    </w:p>
    <w:p w:rsidR="00235261" w:rsidRDefault="00235261">
      <w:pPr>
        <w:rPr>
          <w:rFonts w:ascii="Times New Roman" w:hAnsi="Times New Roman" w:cs="Times New Roman"/>
        </w:rPr>
      </w:pPr>
    </w:p>
    <w:p w:rsidR="00235261" w:rsidRDefault="00235261" w:rsidP="00235261">
      <w:pPr>
        <w:jc w:val="center"/>
        <w:rPr>
          <w:rFonts w:ascii="Times New Roman" w:hAnsi="Times New Roman" w:cs="Times New Roman"/>
        </w:rPr>
      </w:pPr>
    </w:p>
    <w:p w:rsidR="00235261" w:rsidRPr="00235261" w:rsidRDefault="00235261" w:rsidP="00235261">
      <w:pPr>
        <w:jc w:val="center"/>
        <w:rPr>
          <w:rFonts w:ascii="Times New Roman" w:hAnsi="Times New Roman" w:cs="Times New Roman"/>
          <w:i/>
          <w:iCs/>
          <w:sz w:val="28"/>
          <w:szCs w:val="28"/>
        </w:rPr>
      </w:pPr>
      <w:r w:rsidRPr="00235261">
        <w:rPr>
          <w:rFonts w:ascii="Times New Roman" w:hAnsi="Times New Roman" w:cs="Times New Roman"/>
          <w:i/>
          <w:iCs/>
          <w:sz w:val="28"/>
          <w:szCs w:val="28"/>
        </w:rPr>
        <w:t xml:space="preserve">This </w:t>
      </w:r>
      <w:r>
        <w:rPr>
          <w:rFonts w:ascii="Times New Roman" w:hAnsi="Times New Roman" w:cs="Times New Roman"/>
          <w:i/>
          <w:iCs/>
          <w:sz w:val="28"/>
          <w:szCs w:val="28"/>
        </w:rPr>
        <w:t xml:space="preserve">coming </w:t>
      </w:r>
      <w:r w:rsidRPr="00235261">
        <w:rPr>
          <w:rFonts w:ascii="Times New Roman" w:hAnsi="Times New Roman" w:cs="Times New Roman"/>
          <w:i/>
          <w:iCs/>
          <w:sz w:val="28"/>
          <w:szCs w:val="28"/>
        </w:rPr>
        <w:t>Sunday!</w:t>
      </w:r>
    </w:p>
    <w:p w:rsidR="00235261" w:rsidRDefault="00235261" w:rsidP="00235261">
      <w:pPr>
        <w:jc w:val="center"/>
        <w:rPr>
          <w:rFonts w:ascii="Times New Roman" w:hAnsi="Times New Roman" w:cs="Times New Roman"/>
        </w:rPr>
      </w:pPr>
    </w:p>
    <w:p w:rsidR="00235261" w:rsidRDefault="00235261" w:rsidP="00235261">
      <w:pPr>
        <w:rPr>
          <w:rFonts w:ascii="Times New Roman" w:hAnsi="Times New Roman" w:cs="Times New Roman"/>
        </w:rPr>
      </w:pPr>
      <w:r>
        <w:rPr>
          <w:rFonts w:ascii="Times New Roman" w:hAnsi="Times New Roman" w:cs="Times New Roman"/>
        </w:rPr>
        <w:t>Our sewing circle will be sharing their quilts this coming Sunday, so prepare to be dazzled by wonderful craftsmanship, color, and design.  You may sponsor a quilt for a child at the Center for Early Intervention on Deafness or buy a quilt or other handmade items.  Bring your checkbook!</w:t>
      </w:r>
    </w:p>
    <w:p w:rsidR="00235261" w:rsidRDefault="00046522" w:rsidP="00046522">
      <w:pPr>
        <w:jc w:val="center"/>
        <w:rPr>
          <w:rFonts w:ascii="Arial" w:hAnsi="Arial" w:cs="Arial"/>
        </w:rPr>
      </w:pPr>
      <w:r>
        <w:rPr>
          <w:rFonts w:ascii="Arial" w:hAnsi="Arial" w:cs="Arial"/>
        </w:rPr>
        <w:t>*</w:t>
      </w:r>
    </w:p>
    <w:p w:rsidR="00235261" w:rsidRDefault="00235261" w:rsidP="00235261">
      <w:pPr>
        <w:rPr>
          <w:rFonts w:ascii="Arial" w:hAnsi="Arial" w:cs="Arial"/>
        </w:rPr>
      </w:pPr>
    </w:p>
    <w:p w:rsidR="00235261" w:rsidRDefault="00235261" w:rsidP="00235261">
      <w:pPr>
        <w:jc w:val="center"/>
        <w:rPr>
          <w:rFonts w:ascii="Times New Roman" w:hAnsi="Times New Roman" w:cs="Times New Roman"/>
        </w:rPr>
      </w:pPr>
      <w:r>
        <w:rPr>
          <w:rFonts w:ascii="Times New Roman" w:hAnsi="Times New Roman" w:cs="Times New Roman"/>
        </w:rPr>
        <w:t>We will be holding a special joint service on October 15</w:t>
      </w:r>
      <w:r w:rsidRPr="00235261">
        <w:rPr>
          <w:rFonts w:ascii="Times New Roman" w:hAnsi="Times New Roman" w:cs="Times New Roman"/>
          <w:vertAlign w:val="superscript"/>
        </w:rPr>
        <w:t>th</w:t>
      </w:r>
      <w:r>
        <w:rPr>
          <w:rFonts w:ascii="Times New Roman" w:hAnsi="Times New Roman" w:cs="Times New Roman"/>
        </w:rPr>
        <w:t xml:space="preserve"> with The Good Table</w:t>
      </w:r>
      <w:r w:rsidR="00046522">
        <w:rPr>
          <w:rFonts w:ascii="Times New Roman" w:hAnsi="Times New Roman" w:cs="Times New Roman"/>
        </w:rPr>
        <w:t>, a sister UCC church that is engaged in an inspiring project.  Please stay tuned for details.</w:t>
      </w:r>
    </w:p>
    <w:p w:rsidR="00046522" w:rsidRDefault="00046522" w:rsidP="00235261">
      <w:pPr>
        <w:jc w:val="center"/>
        <w:rPr>
          <w:rFonts w:ascii="Times New Roman" w:hAnsi="Times New Roman" w:cs="Times New Roman"/>
        </w:rPr>
      </w:pPr>
    </w:p>
    <w:p w:rsidR="00046522" w:rsidRPr="00235261" w:rsidRDefault="00046522" w:rsidP="00235261">
      <w:pPr>
        <w:jc w:val="center"/>
        <w:rPr>
          <w:rFonts w:ascii="Times New Roman" w:hAnsi="Times New Roman" w:cs="Times New Roman"/>
        </w:rPr>
      </w:pPr>
      <w:r>
        <w:rPr>
          <w:rFonts w:ascii="Times New Roman" w:hAnsi="Times New Roman" w:cs="Times New Roman"/>
        </w:rPr>
        <w:t>*</w:t>
      </w:r>
    </w:p>
    <w:p w:rsidR="00235261" w:rsidRDefault="00235261" w:rsidP="00235261">
      <w:pPr>
        <w:rPr>
          <w:rFonts w:ascii="Arial" w:hAnsi="Arial" w:cs="Arial"/>
        </w:rPr>
      </w:pPr>
    </w:p>
    <w:p w:rsidR="00235261" w:rsidRDefault="00235261" w:rsidP="00235261">
      <w:pPr>
        <w:jc w:val="center"/>
        <w:rPr>
          <w:rFonts w:ascii="Arial" w:hAnsi="Arial" w:cs="Arial"/>
        </w:rPr>
      </w:pPr>
      <w:r>
        <w:rPr>
          <w:rFonts w:ascii="Arial" w:hAnsi="Arial" w:cs="Arial"/>
          <w:noProof/>
        </w:rPr>
        <w:drawing>
          <wp:inline distT="0" distB="0" distL="0" distR="0">
            <wp:extent cx="1055077" cy="1055077"/>
            <wp:effectExtent l="0" t="0" r="0" b="0"/>
            <wp:docPr id="13629951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995150" name="Picture 1362995150"/>
                    <pic:cNvPicPr/>
                  </pic:nvPicPr>
                  <pic:blipFill>
                    <a:blip r:embed="rId8">
                      <a:extLst>
                        <a:ext uri="{28A0092B-C50C-407E-A947-70E740481C1C}">
                          <a14:useLocalDpi xmlns:a14="http://schemas.microsoft.com/office/drawing/2010/main" val="0"/>
                        </a:ext>
                      </a:extLst>
                    </a:blip>
                    <a:stretch>
                      <a:fillRect/>
                    </a:stretch>
                  </pic:blipFill>
                  <pic:spPr>
                    <a:xfrm>
                      <a:off x="0" y="0"/>
                      <a:ext cx="1059567" cy="1059567"/>
                    </a:xfrm>
                    <a:prstGeom prst="rect">
                      <a:avLst/>
                    </a:prstGeom>
                  </pic:spPr>
                </pic:pic>
              </a:graphicData>
            </a:graphic>
          </wp:inline>
        </w:drawing>
      </w:r>
    </w:p>
    <w:p w:rsidR="00235261" w:rsidRDefault="00235261" w:rsidP="00235261">
      <w:pPr>
        <w:rPr>
          <w:rFonts w:ascii="Arial" w:hAnsi="Arial" w:cs="Arial"/>
        </w:rPr>
      </w:pPr>
    </w:p>
    <w:p w:rsidR="00235261" w:rsidRDefault="00235261" w:rsidP="00235261">
      <w:pPr>
        <w:rPr>
          <w:rFonts w:ascii="Arial" w:hAnsi="Arial" w:cs="Arial"/>
        </w:rPr>
      </w:pPr>
    </w:p>
    <w:p w:rsidR="00235261" w:rsidRDefault="00235261" w:rsidP="00235261">
      <w:pPr>
        <w:rPr>
          <w:rFonts w:ascii="Arial" w:hAnsi="Arial" w:cs="Arial"/>
        </w:rPr>
      </w:pPr>
    </w:p>
    <w:p w:rsidR="00235261" w:rsidRPr="00235261" w:rsidRDefault="00235261" w:rsidP="00235261">
      <w:pPr>
        <w:jc w:val="center"/>
        <w:rPr>
          <w:rFonts w:ascii="Times New Roman" w:hAnsi="Times New Roman" w:cs="Times New Roman"/>
        </w:rPr>
      </w:pPr>
      <w:r w:rsidRPr="00235261">
        <w:rPr>
          <w:rFonts w:ascii="Times New Roman" w:hAnsi="Times New Roman" w:cs="Times New Roman"/>
        </w:rPr>
        <w:t>ELECTRIC VEHICLE SHOW</w:t>
      </w:r>
    </w:p>
    <w:p w:rsidR="00235261" w:rsidRPr="00235261" w:rsidRDefault="00235261" w:rsidP="00235261">
      <w:pPr>
        <w:jc w:val="center"/>
        <w:rPr>
          <w:rFonts w:ascii="Times New Roman" w:hAnsi="Times New Roman" w:cs="Times New Roman"/>
        </w:rPr>
      </w:pPr>
      <w:r w:rsidRPr="00235261">
        <w:rPr>
          <w:rFonts w:ascii="Times New Roman" w:hAnsi="Times New Roman" w:cs="Times New Roman"/>
        </w:rPr>
        <w:t>OCTOBER 15 AFTER CHURCH</w:t>
      </w:r>
    </w:p>
    <w:p w:rsidR="00235261" w:rsidRPr="00235261" w:rsidRDefault="00235261" w:rsidP="00235261">
      <w:pPr>
        <w:jc w:val="center"/>
        <w:rPr>
          <w:rFonts w:ascii="Times New Roman" w:hAnsi="Times New Roman" w:cs="Times New Roman"/>
        </w:rPr>
      </w:pPr>
      <w:r w:rsidRPr="00235261">
        <w:rPr>
          <w:rFonts w:ascii="Times New Roman" w:hAnsi="Times New Roman" w:cs="Times New Roman"/>
        </w:rPr>
        <w:t>In the Courtyard at the front of the sanctuary and in the driveway</w:t>
      </w:r>
    </w:p>
    <w:p w:rsidR="00235261" w:rsidRPr="00235261" w:rsidRDefault="00235261" w:rsidP="00235261">
      <w:pPr>
        <w:jc w:val="center"/>
        <w:rPr>
          <w:rFonts w:ascii="Times New Roman" w:hAnsi="Times New Roman" w:cs="Times New Roman"/>
        </w:rPr>
      </w:pPr>
    </w:p>
    <w:p w:rsidR="00235261" w:rsidRPr="00235261" w:rsidRDefault="00235261" w:rsidP="00235261">
      <w:pPr>
        <w:rPr>
          <w:rFonts w:ascii="Times New Roman" w:hAnsi="Times New Roman" w:cs="Times New Roman"/>
        </w:rPr>
      </w:pPr>
      <w:r w:rsidRPr="00235261">
        <w:rPr>
          <w:rFonts w:ascii="Times New Roman" w:hAnsi="Times New Roman" w:cs="Times New Roman"/>
        </w:rPr>
        <w:t>Stay after church on October 15</w:t>
      </w:r>
      <w:r w:rsidRPr="00235261">
        <w:rPr>
          <w:rFonts w:ascii="Times New Roman" w:hAnsi="Times New Roman" w:cs="Times New Roman"/>
          <w:vertAlign w:val="superscript"/>
        </w:rPr>
        <w:t>th</w:t>
      </w:r>
      <w:r w:rsidRPr="00235261">
        <w:rPr>
          <w:rFonts w:ascii="Times New Roman" w:hAnsi="Times New Roman" w:cs="Times New Roman"/>
        </w:rPr>
        <w:t xml:space="preserve"> for coffee and a snack and the Mercy &amp; Justice Electric Vehicle Show. All participants are members of our church who will be available to discuss their </w:t>
      </w:r>
      <w:r w:rsidRPr="00235261">
        <w:rPr>
          <w:rFonts w:ascii="Times New Roman" w:hAnsi="Times New Roman" w:cs="Times New Roman"/>
        </w:rPr>
        <w:lastRenderedPageBreak/>
        <w:t>vehicle(s). There will be cars, bikes, and an electric cart. Come and see how our congregation is moving away from fossil fuel pollution to electric vehicles.</w:t>
      </w:r>
    </w:p>
    <w:p w:rsidR="00235261" w:rsidRPr="00235261" w:rsidRDefault="00235261" w:rsidP="00235261">
      <w:pPr>
        <w:rPr>
          <w:rFonts w:ascii="Times New Roman" w:hAnsi="Times New Roman" w:cs="Times New Roman"/>
        </w:rPr>
      </w:pPr>
    </w:p>
    <w:p w:rsidR="00235261" w:rsidRPr="00235261" w:rsidRDefault="00235261" w:rsidP="00235261">
      <w:pPr>
        <w:rPr>
          <w:rFonts w:ascii="Times New Roman" w:hAnsi="Times New Roman" w:cs="Times New Roman"/>
        </w:rPr>
      </w:pPr>
      <w:r w:rsidRPr="00235261">
        <w:rPr>
          <w:rFonts w:ascii="Times New Roman" w:hAnsi="Times New Roman" w:cs="Times New Roman"/>
        </w:rPr>
        <w:t>Also, while you are at the show, pick up a handout about The Climate Center’s program to urge Governor Newsom to sign SB 253, SB 261, and AB 1167 into law. SB 253 and SB 261 are about corporate accountability for the climate and AB 1167 would require the owners of orphaned and idle wells to properly close them to protect neighboring communities and the climate. The handout will have a link to write to the governor urging his signature on these bills.</w:t>
      </w:r>
    </w:p>
    <w:p w:rsidR="00235261" w:rsidRDefault="00235261" w:rsidP="00235261">
      <w:pPr>
        <w:jc w:val="center"/>
        <w:rPr>
          <w:rFonts w:ascii="Arial" w:hAnsi="Arial" w:cs="Arial"/>
        </w:rPr>
      </w:pPr>
    </w:p>
    <w:p w:rsidR="00235261" w:rsidRPr="000A1347" w:rsidRDefault="00235261" w:rsidP="00235261">
      <w:pPr>
        <w:rPr>
          <w:rFonts w:ascii="Arial" w:hAnsi="Arial" w:cs="Arial"/>
        </w:rPr>
      </w:pPr>
    </w:p>
    <w:p w:rsidR="00235261" w:rsidRPr="00BA136B" w:rsidRDefault="00235261" w:rsidP="00235261">
      <w:pPr>
        <w:rPr>
          <w:rFonts w:ascii="Times New Roman" w:hAnsi="Times New Roman" w:cs="Times New Roman"/>
        </w:rPr>
      </w:pPr>
    </w:p>
    <w:sectPr w:rsidR="00235261" w:rsidRPr="00BA1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BB8"/>
    <w:rsid w:val="00046522"/>
    <w:rsid w:val="00235261"/>
    <w:rsid w:val="00271B43"/>
    <w:rsid w:val="00293EC4"/>
    <w:rsid w:val="004F3BB8"/>
    <w:rsid w:val="006D27A6"/>
    <w:rsid w:val="00714187"/>
    <w:rsid w:val="00784837"/>
    <w:rsid w:val="00BA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3467B3"/>
  <w15:chartTrackingRefBased/>
  <w15:docId w15:val="{E2D19DC2-8B74-7343-96F7-7D137856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D27A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BB8"/>
    <w:rPr>
      <w:color w:val="0563C1" w:themeColor="hyperlink"/>
      <w:u w:val="single"/>
    </w:rPr>
  </w:style>
  <w:style w:type="character" w:styleId="UnresolvedMention">
    <w:name w:val="Unresolved Mention"/>
    <w:basedOn w:val="DefaultParagraphFont"/>
    <w:uiPriority w:val="99"/>
    <w:semiHidden/>
    <w:unhideWhenUsed/>
    <w:rsid w:val="004F3BB8"/>
    <w:rPr>
      <w:color w:val="605E5C"/>
      <w:shd w:val="clear" w:color="auto" w:fill="E1DFDD"/>
    </w:rPr>
  </w:style>
  <w:style w:type="character" w:customStyle="1" w:styleId="Heading2Char">
    <w:name w:val="Heading 2 Char"/>
    <w:basedOn w:val="DefaultParagraphFont"/>
    <w:link w:val="Heading2"/>
    <w:uiPriority w:val="9"/>
    <w:rsid w:val="006D27A6"/>
    <w:rPr>
      <w:rFonts w:ascii="Times New Roman" w:eastAsia="Times New Roman" w:hAnsi="Times New Roman" w:cs="Times New Roman"/>
      <w:b/>
      <w:bCs/>
      <w:sz w:val="36"/>
      <w:szCs w:val="36"/>
    </w:rPr>
  </w:style>
  <w:style w:type="paragraph" w:styleId="NormalWeb">
    <w:name w:val="Normal (Web)"/>
    <w:basedOn w:val="Normal"/>
    <w:uiPriority w:val="99"/>
    <w:unhideWhenUsed/>
    <w:rsid w:val="006D27A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D27A6"/>
    <w:rPr>
      <w:i/>
      <w:iCs/>
    </w:rPr>
  </w:style>
  <w:style w:type="character" w:styleId="FollowedHyperlink">
    <w:name w:val="FollowedHyperlink"/>
    <w:basedOn w:val="DefaultParagraphFont"/>
    <w:uiPriority w:val="99"/>
    <w:semiHidden/>
    <w:unhideWhenUsed/>
    <w:rsid w:val="000465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97990">
      <w:bodyDiv w:val="1"/>
      <w:marLeft w:val="0"/>
      <w:marRight w:val="0"/>
      <w:marTop w:val="0"/>
      <w:marBottom w:val="0"/>
      <w:divBdr>
        <w:top w:val="none" w:sz="0" w:space="0" w:color="auto"/>
        <w:left w:val="none" w:sz="0" w:space="0" w:color="auto"/>
        <w:bottom w:val="none" w:sz="0" w:space="0" w:color="auto"/>
        <w:right w:val="none" w:sz="0" w:space="0" w:color="auto"/>
      </w:divBdr>
    </w:div>
    <w:div w:id="1625383938">
      <w:bodyDiv w:val="1"/>
      <w:marLeft w:val="0"/>
      <w:marRight w:val="0"/>
      <w:marTop w:val="0"/>
      <w:marBottom w:val="0"/>
      <w:divBdr>
        <w:top w:val="none" w:sz="0" w:space="0" w:color="auto"/>
        <w:left w:val="none" w:sz="0" w:space="0" w:color="auto"/>
        <w:bottom w:val="none" w:sz="0" w:space="0" w:color="auto"/>
        <w:right w:val="none" w:sz="0" w:space="0" w:color="auto"/>
      </w:divBdr>
      <w:divsChild>
        <w:div w:id="1679498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sdomchant.bandcamp.com/track/become-all-flame" TargetMode="External"/><Relationship Id="rId5" Type="http://schemas.openxmlformats.org/officeDocument/2006/relationships/hyperlink" Target="https://wisdomchant.bandcamp.com/track/though-i-sleep"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3</cp:revision>
  <dcterms:created xsi:type="dcterms:W3CDTF">2023-10-02T21:31:00Z</dcterms:created>
  <dcterms:modified xsi:type="dcterms:W3CDTF">2023-10-04T03:01:00Z</dcterms:modified>
</cp:coreProperties>
</file>