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Pr="00244770" w:rsidRDefault="00423629" w:rsidP="00423629">
      <w:pPr>
        <w:jc w:val="center"/>
        <w:rPr>
          <w:b/>
          <w:bCs/>
          <w:sz w:val="28"/>
          <w:szCs w:val="28"/>
        </w:rPr>
      </w:pPr>
      <w:r w:rsidRPr="00244770">
        <w:rPr>
          <w:b/>
          <w:bCs/>
          <w:sz w:val="28"/>
          <w:szCs w:val="28"/>
        </w:rPr>
        <w:t>Contemplative Service for Wednesday,</w:t>
      </w:r>
    </w:p>
    <w:p w:rsidR="00423629" w:rsidRPr="00244770" w:rsidRDefault="00423629" w:rsidP="00423629">
      <w:pPr>
        <w:jc w:val="center"/>
        <w:rPr>
          <w:b/>
          <w:bCs/>
          <w:sz w:val="28"/>
          <w:szCs w:val="28"/>
        </w:rPr>
      </w:pPr>
      <w:r w:rsidRPr="00244770">
        <w:rPr>
          <w:b/>
          <w:bCs/>
          <w:sz w:val="28"/>
          <w:szCs w:val="28"/>
        </w:rPr>
        <w:t>February 21, 2024</w:t>
      </w:r>
    </w:p>
    <w:p w:rsidR="00423629" w:rsidRPr="00244770" w:rsidRDefault="00423629" w:rsidP="00423629">
      <w:pPr>
        <w:jc w:val="center"/>
        <w:rPr>
          <w:sz w:val="28"/>
          <w:szCs w:val="28"/>
        </w:rPr>
      </w:pPr>
    </w:p>
    <w:p w:rsidR="00423629" w:rsidRPr="00244770" w:rsidRDefault="00423629" w:rsidP="00423629">
      <w:pPr>
        <w:jc w:val="center"/>
        <w:rPr>
          <w:sz w:val="28"/>
          <w:szCs w:val="28"/>
        </w:rPr>
      </w:pPr>
    </w:p>
    <w:p w:rsidR="00423629" w:rsidRPr="00244770" w:rsidRDefault="00423629" w:rsidP="00423629">
      <w:pPr>
        <w:jc w:val="center"/>
        <w:rPr>
          <w:sz w:val="28"/>
          <w:szCs w:val="28"/>
        </w:rPr>
      </w:pPr>
      <w:r w:rsidRPr="00244770">
        <w:rPr>
          <w:noProof/>
          <w:sz w:val="28"/>
          <w:szCs w:val="28"/>
        </w:rPr>
        <w:drawing>
          <wp:inline distT="0" distB="0" distL="0" distR="0">
            <wp:extent cx="2974848" cy="2379878"/>
            <wp:effectExtent l="0" t="0" r="0" b="0"/>
            <wp:docPr id="15685139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513921" name="Picture 1568513921"/>
                    <pic:cNvPicPr/>
                  </pic:nvPicPr>
                  <pic:blipFill>
                    <a:blip r:embed="rId4">
                      <a:extLst>
                        <a:ext uri="{28A0092B-C50C-407E-A947-70E740481C1C}">
                          <a14:useLocalDpi xmlns:a14="http://schemas.microsoft.com/office/drawing/2010/main" val="0"/>
                        </a:ext>
                      </a:extLst>
                    </a:blip>
                    <a:stretch>
                      <a:fillRect/>
                    </a:stretch>
                  </pic:blipFill>
                  <pic:spPr>
                    <a:xfrm>
                      <a:off x="0" y="0"/>
                      <a:ext cx="2979692" cy="2383753"/>
                    </a:xfrm>
                    <a:prstGeom prst="rect">
                      <a:avLst/>
                    </a:prstGeom>
                  </pic:spPr>
                </pic:pic>
              </a:graphicData>
            </a:graphic>
          </wp:inline>
        </w:drawing>
      </w:r>
    </w:p>
    <w:p w:rsidR="00423629" w:rsidRPr="00244770" w:rsidRDefault="00423629" w:rsidP="00423629">
      <w:pPr>
        <w:rPr>
          <w:sz w:val="28"/>
          <w:szCs w:val="28"/>
        </w:rPr>
      </w:pPr>
    </w:p>
    <w:p w:rsidR="00423629" w:rsidRPr="00244770" w:rsidRDefault="00423629" w:rsidP="00423629">
      <w:pPr>
        <w:rPr>
          <w:sz w:val="28"/>
          <w:szCs w:val="28"/>
        </w:rPr>
      </w:pPr>
      <w:r w:rsidRPr="00244770">
        <w:rPr>
          <w:b/>
          <w:bCs/>
          <w:sz w:val="28"/>
          <w:szCs w:val="28"/>
        </w:rPr>
        <w:t>First reading</w:t>
      </w:r>
      <w:r w:rsidR="007E638E" w:rsidRPr="00244770">
        <w:rPr>
          <w:sz w:val="28"/>
          <w:szCs w:val="28"/>
        </w:rPr>
        <w:t>: 1 John 1:5</w:t>
      </w:r>
    </w:p>
    <w:p w:rsidR="007E638E" w:rsidRPr="00244770" w:rsidRDefault="007E638E" w:rsidP="00423629">
      <w:pPr>
        <w:rPr>
          <w:sz w:val="28"/>
          <w:szCs w:val="28"/>
        </w:rPr>
      </w:pPr>
    </w:p>
    <w:p w:rsidR="007E638E" w:rsidRPr="00244770" w:rsidRDefault="007E638E" w:rsidP="00423629">
      <w:pPr>
        <w:rPr>
          <w:sz w:val="28"/>
          <w:szCs w:val="28"/>
        </w:rPr>
      </w:pPr>
      <w:r w:rsidRPr="00244770">
        <w:rPr>
          <w:sz w:val="28"/>
          <w:szCs w:val="28"/>
        </w:rPr>
        <w:t xml:space="preserve">This is the message we have heard from </w:t>
      </w:r>
      <w:r w:rsidRPr="00244770">
        <w:rPr>
          <w:sz w:val="28"/>
          <w:szCs w:val="28"/>
        </w:rPr>
        <w:t xml:space="preserve">our </w:t>
      </w:r>
      <w:proofErr w:type="spellStart"/>
      <w:r w:rsidRPr="00244770">
        <w:rPr>
          <w:sz w:val="28"/>
          <w:szCs w:val="28"/>
        </w:rPr>
        <w:t>teacher</w:t>
      </w:r>
      <w:r w:rsidRPr="00244770">
        <w:rPr>
          <w:sz w:val="28"/>
          <w:szCs w:val="28"/>
        </w:rPr>
        <w:t xml:space="preserve"> </w:t>
      </w:r>
      <w:proofErr w:type="spellEnd"/>
      <w:r w:rsidRPr="00244770">
        <w:rPr>
          <w:sz w:val="28"/>
          <w:szCs w:val="28"/>
        </w:rPr>
        <w:t>and proclaim to you</w:t>
      </w:r>
      <w:r w:rsidR="00244770" w:rsidRPr="00244770">
        <w:rPr>
          <w:sz w:val="28"/>
          <w:szCs w:val="28"/>
        </w:rPr>
        <w:t>:</w:t>
      </w:r>
      <w:r w:rsidRPr="00244770">
        <w:rPr>
          <w:sz w:val="28"/>
          <w:szCs w:val="28"/>
        </w:rPr>
        <w:t xml:space="preserve"> that </w:t>
      </w:r>
      <w:r w:rsidR="00244770" w:rsidRPr="00244770">
        <w:rPr>
          <w:sz w:val="28"/>
          <w:szCs w:val="28"/>
        </w:rPr>
        <w:t xml:space="preserve">the </w:t>
      </w:r>
      <w:r w:rsidRPr="00244770">
        <w:rPr>
          <w:sz w:val="28"/>
          <w:szCs w:val="28"/>
        </w:rPr>
        <w:t>Holy One</w:t>
      </w:r>
      <w:r w:rsidRPr="00244770">
        <w:rPr>
          <w:sz w:val="28"/>
          <w:szCs w:val="28"/>
        </w:rPr>
        <w:t xml:space="preserve"> is light, and in </w:t>
      </w:r>
      <w:r w:rsidRPr="00244770">
        <w:rPr>
          <w:sz w:val="28"/>
          <w:szCs w:val="28"/>
        </w:rPr>
        <w:t>that light</w:t>
      </w:r>
      <w:r w:rsidRPr="00244770">
        <w:rPr>
          <w:sz w:val="28"/>
          <w:szCs w:val="28"/>
        </w:rPr>
        <w:t xml:space="preserve"> is no darkness at all.</w:t>
      </w:r>
    </w:p>
    <w:p w:rsidR="00423629" w:rsidRPr="00244770" w:rsidRDefault="00423629" w:rsidP="00423629">
      <w:pPr>
        <w:rPr>
          <w:sz w:val="28"/>
          <w:szCs w:val="28"/>
        </w:rPr>
      </w:pPr>
    </w:p>
    <w:p w:rsidR="00423629" w:rsidRPr="00244770" w:rsidRDefault="00423629" w:rsidP="00423629">
      <w:pPr>
        <w:rPr>
          <w:sz w:val="28"/>
          <w:szCs w:val="28"/>
        </w:rPr>
      </w:pPr>
      <w:r w:rsidRPr="00244770">
        <w:rPr>
          <w:b/>
          <w:bCs/>
          <w:sz w:val="28"/>
          <w:szCs w:val="28"/>
        </w:rPr>
        <w:t>Music</w:t>
      </w:r>
      <w:r w:rsidR="00252F0E" w:rsidRPr="00244770">
        <w:rPr>
          <w:b/>
          <w:bCs/>
          <w:sz w:val="28"/>
          <w:szCs w:val="28"/>
        </w:rPr>
        <w:t>:</w:t>
      </w:r>
      <w:r w:rsidR="00252F0E" w:rsidRPr="00244770">
        <w:rPr>
          <w:sz w:val="28"/>
          <w:szCs w:val="28"/>
        </w:rPr>
        <w:t xml:space="preserve"> “Agnus Dei” by Samuel Barber</w:t>
      </w:r>
    </w:p>
    <w:p w:rsidR="00252F0E" w:rsidRPr="00244770" w:rsidRDefault="00252F0E" w:rsidP="00423629">
      <w:pPr>
        <w:rPr>
          <w:sz w:val="28"/>
          <w:szCs w:val="28"/>
        </w:rPr>
      </w:pPr>
      <w:r w:rsidRPr="00244770">
        <w:rPr>
          <w:sz w:val="28"/>
          <w:szCs w:val="28"/>
        </w:rPr>
        <w:t>https://www.youtube.com/watch?v=AiuC_CaObbI</w:t>
      </w:r>
    </w:p>
    <w:p w:rsidR="00423629" w:rsidRPr="00244770" w:rsidRDefault="00423629" w:rsidP="00423629">
      <w:pPr>
        <w:rPr>
          <w:sz w:val="28"/>
          <w:szCs w:val="28"/>
        </w:rPr>
      </w:pPr>
    </w:p>
    <w:p w:rsidR="00423629" w:rsidRPr="00244770" w:rsidRDefault="00244770" w:rsidP="00423629">
      <w:pPr>
        <w:rPr>
          <w:sz w:val="28"/>
          <w:szCs w:val="28"/>
        </w:rPr>
      </w:pPr>
      <w:r w:rsidRPr="00244770">
        <w:rPr>
          <w:b/>
          <w:bCs/>
          <w:sz w:val="28"/>
          <w:szCs w:val="28"/>
        </w:rPr>
        <w:t xml:space="preserve">Second </w:t>
      </w:r>
      <w:proofErr w:type="spellStart"/>
      <w:r w:rsidRPr="00244770">
        <w:rPr>
          <w:b/>
          <w:bCs/>
          <w:sz w:val="28"/>
          <w:szCs w:val="28"/>
        </w:rPr>
        <w:t>reaeding</w:t>
      </w:r>
      <w:proofErr w:type="spellEnd"/>
      <w:r w:rsidR="007E638E" w:rsidRPr="00244770">
        <w:rPr>
          <w:sz w:val="28"/>
          <w:szCs w:val="28"/>
        </w:rPr>
        <w:t>:</w:t>
      </w:r>
      <w:r w:rsidRPr="00244770">
        <w:rPr>
          <w:sz w:val="28"/>
          <w:szCs w:val="28"/>
        </w:rPr>
        <w:t xml:space="preserve"> St. Jerome, 342-420</w:t>
      </w:r>
    </w:p>
    <w:p w:rsidR="00011269" w:rsidRPr="00244770" w:rsidRDefault="00244770" w:rsidP="00244770">
      <w:pPr>
        <w:pStyle w:val="NormalWeb"/>
        <w:rPr>
          <w:sz w:val="28"/>
          <w:szCs w:val="28"/>
        </w:rPr>
      </w:pPr>
      <w:r w:rsidRPr="00244770">
        <w:rPr>
          <w:sz w:val="28"/>
          <w:szCs w:val="28"/>
        </w:rPr>
        <w:t>Holy One</w:t>
      </w:r>
      <w:r w:rsidRPr="00244770">
        <w:rPr>
          <w:sz w:val="28"/>
          <w:szCs w:val="28"/>
        </w:rPr>
        <w:t>, thou hast given us thy Word for a light to shine upon our path;</w:t>
      </w:r>
      <w:r w:rsidRPr="00244770">
        <w:rPr>
          <w:sz w:val="28"/>
          <w:szCs w:val="28"/>
        </w:rPr>
        <w:br/>
        <w:t>grant us so to meditate on that Word, and to follow its teaching,</w:t>
      </w:r>
      <w:r w:rsidRPr="00244770">
        <w:rPr>
          <w:sz w:val="28"/>
          <w:szCs w:val="28"/>
        </w:rPr>
        <w:br/>
        <w:t>that we may find in it the light that shines more and more until the perfect day</w:t>
      </w:r>
      <w:r w:rsidRPr="00244770">
        <w:rPr>
          <w:sz w:val="28"/>
          <w:szCs w:val="28"/>
        </w:rPr>
        <w:t>.</w:t>
      </w:r>
      <w:r w:rsidRPr="00244770">
        <w:rPr>
          <w:sz w:val="28"/>
          <w:szCs w:val="28"/>
        </w:rPr>
        <w:br/>
      </w:r>
      <w:r w:rsidRPr="00244770">
        <w:rPr>
          <w:sz w:val="28"/>
          <w:szCs w:val="28"/>
        </w:rPr>
        <w:t>Amen</w:t>
      </w:r>
      <w:r w:rsidRPr="00244770">
        <w:rPr>
          <w:sz w:val="28"/>
          <w:szCs w:val="28"/>
        </w:rPr>
        <w:t>.</w:t>
      </w:r>
      <w:r w:rsidRPr="00244770">
        <w:rPr>
          <w:sz w:val="28"/>
          <w:szCs w:val="28"/>
        </w:rPr>
        <w:br/>
      </w:r>
    </w:p>
    <w:p w:rsidR="00011269" w:rsidRPr="00244770" w:rsidRDefault="00011269" w:rsidP="00423629">
      <w:pPr>
        <w:rPr>
          <w:sz w:val="28"/>
          <w:szCs w:val="28"/>
        </w:rPr>
      </w:pPr>
      <w:r w:rsidRPr="00244770">
        <w:rPr>
          <w:b/>
          <w:bCs/>
          <w:sz w:val="28"/>
          <w:szCs w:val="28"/>
        </w:rPr>
        <w:t>Music</w:t>
      </w:r>
      <w:r w:rsidR="00252F0E" w:rsidRPr="00244770">
        <w:rPr>
          <w:b/>
          <w:bCs/>
          <w:sz w:val="28"/>
          <w:szCs w:val="28"/>
        </w:rPr>
        <w:t>:</w:t>
      </w:r>
      <w:r w:rsidR="00252F0E" w:rsidRPr="00244770">
        <w:rPr>
          <w:sz w:val="28"/>
          <w:szCs w:val="28"/>
        </w:rPr>
        <w:t xml:space="preserve"> “Hymn of the Cherubim,” by </w:t>
      </w:r>
      <w:proofErr w:type="spellStart"/>
      <w:r w:rsidR="00252F0E" w:rsidRPr="00244770">
        <w:rPr>
          <w:sz w:val="28"/>
          <w:szCs w:val="28"/>
        </w:rPr>
        <w:t>Pyotr</w:t>
      </w:r>
      <w:proofErr w:type="spellEnd"/>
      <w:r w:rsidR="00252F0E" w:rsidRPr="00244770">
        <w:rPr>
          <w:sz w:val="28"/>
          <w:szCs w:val="28"/>
        </w:rPr>
        <w:t xml:space="preserve"> Ilyich Tchaikovsky</w:t>
      </w:r>
    </w:p>
    <w:p w:rsidR="00252F0E" w:rsidRPr="00244770" w:rsidRDefault="00252F0E" w:rsidP="00423629">
      <w:pPr>
        <w:rPr>
          <w:sz w:val="28"/>
          <w:szCs w:val="28"/>
        </w:rPr>
      </w:pPr>
    </w:p>
    <w:p w:rsidR="00011269" w:rsidRPr="00244770" w:rsidRDefault="00011269" w:rsidP="00423629">
      <w:pPr>
        <w:rPr>
          <w:sz w:val="28"/>
          <w:szCs w:val="28"/>
        </w:rPr>
      </w:pPr>
      <w:r w:rsidRPr="00244770">
        <w:rPr>
          <w:sz w:val="28"/>
          <w:szCs w:val="28"/>
        </w:rPr>
        <w:t>https://www.youtube.com/watch?v=OPlK5HwFxcw</w:t>
      </w:r>
    </w:p>
    <w:p w:rsidR="00423629" w:rsidRPr="00244770" w:rsidRDefault="00423629" w:rsidP="00423629">
      <w:pPr>
        <w:rPr>
          <w:sz w:val="28"/>
          <w:szCs w:val="28"/>
        </w:rPr>
      </w:pPr>
    </w:p>
    <w:p w:rsidR="00423629" w:rsidRPr="00244770" w:rsidRDefault="00423629" w:rsidP="00423629">
      <w:pPr>
        <w:rPr>
          <w:b/>
          <w:bCs/>
          <w:sz w:val="28"/>
          <w:szCs w:val="28"/>
        </w:rPr>
      </w:pPr>
      <w:r w:rsidRPr="00244770">
        <w:rPr>
          <w:b/>
          <w:bCs/>
          <w:sz w:val="28"/>
          <w:szCs w:val="28"/>
        </w:rPr>
        <w:t>Time of Silent Contemplation</w:t>
      </w:r>
    </w:p>
    <w:p w:rsidR="00423629" w:rsidRPr="00244770" w:rsidRDefault="00423629" w:rsidP="00423629">
      <w:pPr>
        <w:rPr>
          <w:b/>
          <w:bCs/>
          <w:sz w:val="28"/>
          <w:szCs w:val="28"/>
        </w:rPr>
      </w:pPr>
    </w:p>
    <w:p w:rsidR="00423629" w:rsidRPr="00244770" w:rsidRDefault="003516D1" w:rsidP="00423629">
      <w:pPr>
        <w:rPr>
          <w:rStyle w:val="Emphasis"/>
          <w:sz w:val="28"/>
          <w:szCs w:val="28"/>
        </w:rPr>
      </w:pPr>
      <w:r w:rsidRPr="00244770">
        <w:rPr>
          <w:rStyle w:val="Emphasis"/>
          <w:sz w:val="28"/>
          <w:szCs w:val="28"/>
        </w:rPr>
        <w:lastRenderedPageBreak/>
        <w:t xml:space="preserve">O Creator of the universe, who has set the stars in the heavens and causes the sun to rise and set, shed the light of your wisdom into the darkness of my mind. Fill my thoughts with the loving knowledge of you, that I may bring your light to others. Just as you can make even babies speak your truth, instruct my tongue and guide my pen to convey the wonderful glory of the </w:t>
      </w:r>
      <w:r w:rsidRPr="00244770">
        <w:rPr>
          <w:rStyle w:val="Emphasis"/>
          <w:sz w:val="28"/>
          <w:szCs w:val="28"/>
        </w:rPr>
        <w:t>good news</w:t>
      </w:r>
      <w:r w:rsidRPr="00244770">
        <w:rPr>
          <w:rStyle w:val="Emphasis"/>
          <w:sz w:val="28"/>
          <w:szCs w:val="28"/>
        </w:rPr>
        <w:t>. Make my intellect sharp, my memory clear, and my words eloquent, so that I may faithfully interpret the mysteries which you have revealed. Amen.</w:t>
      </w:r>
    </w:p>
    <w:p w:rsidR="003516D1" w:rsidRPr="00244770" w:rsidRDefault="003516D1" w:rsidP="00423629">
      <w:pPr>
        <w:rPr>
          <w:sz w:val="28"/>
          <w:szCs w:val="28"/>
        </w:rPr>
      </w:pPr>
      <w:r w:rsidRPr="00244770">
        <w:rPr>
          <w:rStyle w:val="Emphasis"/>
          <w:sz w:val="28"/>
          <w:szCs w:val="28"/>
        </w:rPr>
        <w:t>—Thomas Aquinas</w:t>
      </w:r>
    </w:p>
    <w:p w:rsidR="00423629" w:rsidRPr="00244770" w:rsidRDefault="00423629" w:rsidP="00423629">
      <w:pPr>
        <w:rPr>
          <w:sz w:val="28"/>
          <w:szCs w:val="28"/>
        </w:rPr>
      </w:pPr>
    </w:p>
    <w:p w:rsidR="00423629" w:rsidRPr="00244770" w:rsidRDefault="00423629" w:rsidP="00423629">
      <w:pPr>
        <w:rPr>
          <w:sz w:val="28"/>
          <w:szCs w:val="28"/>
        </w:rPr>
      </w:pPr>
    </w:p>
    <w:p w:rsidR="00423629" w:rsidRPr="00244770" w:rsidRDefault="00423629" w:rsidP="00423629">
      <w:pPr>
        <w:rPr>
          <w:b/>
          <w:bCs/>
          <w:sz w:val="28"/>
          <w:szCs w:val="28"/>
        </w:rPr>
      </w:pPr>
      <w:r w:rsidRPr="00244770">
        <w:rPr>
          <w:b/>
          <w:bCs/>
          <w:sz w:val="28"/>
          <w:szCs w:val="28"/>
        </w:rPr>
        <w:t>Communal Blessing</w:t>
      </w:r>
    </w:p>
    <w:p w:rsidR="00423629" w:rsidRPr="00244770" w:rsidRDefault="00423629" w:rsidP="00423629">
      <w:pPr>
        <w:rPr>
          <w:sz w:val="28"/>
          <w:szCs w:val="28"/>
        </w:rPr>
      </w:pPr>
    </w:p>
    <w:p w:rsidR="00423629" w:rsidRPr="00244770" w:rsidRDefault="00423629" w:rsidP="00423629">
      <w:pPr>
        <w:rPr>
          <w:sz w:val="28"/>
          <w:szCs w:val="28"/>
        </w:rPr>
      </w:pPr>
      <w:r w:rsidRPr="00244770">
        <w:rPr>
          <w:sz w:val="28"/>
          <w:szCs w:val="28"/>
        </w:rPr>
        <w:t>Source of All Light,</w:t>
      </w:r>
    </w:p>
    <w:p w:rsidR="00423629" w:rsidRPr="00244770" w:rsidRDefault="00423629" w:rsidP="00423629">
      <w:pPr>
        <w:rPr>
          <w:sz w:val="28"/>
          <w:szCs w:val="28"/>
        </w:rPr>
      </w:pPr>
      <w:r w:rsidRPr="00244770">
        <w:rPr>
          <w:sz w:val="28"/>
          <w:szCs w:val="28"/>
        </w:rPr>
        <w:t>Though your illumination is weightless, we are bowed beneath it.  Your light entering.  Your light now our skin.  Now our bone and marrow.  Your light in our bloodstream.  We feel you in our corpuscles, in our tingling fingertips. We scent your light as we breathe.  You are the glowing spine within us, lifting us into your radiant wisdom.  Amen.</w:t>
      </w:r>
    </w:p>
    <w:p w:rsidR="00423629" w:rsidRPr="00244770" w:rsidRDefault="00423629" w:rsidP="00423629">
      <w:pPr>
        <w:rPr>
          <w:sz w:val="28"/>
          <w:szCs w:val="28"/>
        </w:rPr>
      </w:pPr>
    </w:p>
    <w:p w:rsidR="00423629" w:rsidRPr="00244770" w:rsidRDefault="00011269" w:rsidP="00423629">
      <w:pPr>
        <w:rPr>
          <w:sz w:val="28"/>
          <w:szCs w:val="28"/>
        </w:rPr>
      </w:pPr>
      <w:r w:rsidRPr="00244770">
        <w:rPr>
          <w:b/>
          <w:bCs/>
          <w:sz w:val="28"/>
          <w:szCs w:val="28"/>
        </w:rPr>
        <w:t>Music</w:t>
      </w:r>
      <w:r w:rsidR="007E638E" w:rsidRPr="00244770">
        <w:rPr>
          <w:b/>
          <w:bCs/>
          <w:sz w:val="28"/>
          <w:szCs w:val="28"/>
        </w:rPr>
        <w:t>:</w:t>
      </w:r>
      <w:r w:rsidR="007E638E" w:rsidRPr="00244770">
        <w:rPr>
          <w:sz w:val="28"/>
          <w:szCs w:val="28"/>
        </w:rPr>
        <w:t xml:space="preserve"> Spontaneous Improvisation in St. Anne’s, Jerusalem</w:t>
      </w:r>
    </w:p>
    <w:p w:rsidR="007E638E" w:rsidRPr="00244770" w:rsidRDefault="007E638E" w:rsidP="00423629">
      <w:pPr>
        <w:rPr>
          <w:sz w:val="28"/>
          <w:szCs w:val="28"/>
        </w:rPr>
      </w:pPr>
      <w:hyperlink r:id="rId5" w:history="1">
        <w:r w:rsidRPr="00244770">
          <w:rPr>
            <w:rStyle w:val="Hyperlink"/>
            <w:sz w:val="28"/>
            <w:szCs w:val="28"/>
          </w:rPr>
          <w:t>https://www.youtube.com/watch?v=sQ0P_ESHZtw</w:t>
        </w:r>
      </w:hyperlink>
    </w:p>
    <w:p w:rsidR="007E638E" w:rsidRPr="00244770" w:rsidRDefault="007E638E" w:rsidP="00423629">
      <w:pPr>
        <w:rPr>
          <w:sz w:val="28"/>
          <w:szCs w:val="28"/>
        </w:rPr>
      </w:pPr>
    </w:p>
    <w:p w:rsidR="007E638E" w:rsidRPr="00244770" w:rsidRDefault="007E638E" w:rsidP="007E638E">
      <w:pPr>
        <w:jc w:val="center"/>
        <w:rPr>
          <w:i/>
          <w:iCs/>
          <w:sz w:val="28"/>
          <w:szCs w:val="28"/>
        </w:rPr>
      </w:pPr>
      <w:r w:rsidRPr="00244770">
        <w:rPr>
          <w:i/>
          <w:iCs/>
          <w:sz w:val="28"/>
          <w:szCs w:val="28"/>
        </w:rPr>
        <w:t>May light live within you and issue forth from you.</w:t>
      </w:r>
    </w:p>
    <w:sectPr w:rsidR="007E638E" w:rsidRPr="0024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29"/>
    <w:rsid w:val="00011269"/>
    <w:rsid w:val="00244770"/>
    <w:rsid w:val="00252F0E"/>
    <w:rsid w:val="003516D1"/>
    <w:rsid w:val="003F7283"/>
    <w:rsid w:val="00423629"/>
    <w:rsid w:val="006B0888"/>
    <w:rsid w:val="007E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D79B4"/>
  <w15:chartTrackingRefBased/>
  <w15:docId w15:val="{ADB7508D-C6CE-6F49-A5AC-7F65282E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6D1"/>
    <w:rPr>
      <w:i/>
      <w:iCs/>
    </w:rPr>
  </w:style>
  <w:style w:type="character" w:styleId="Hyperlink">
    <w:name w:val="Hyperlink"/>
    <w:basedOn w:val="DefaultParagraphFont"/>
    <w:uiPriority w:val="99"/>
    <w:unhideWhenUsed/>
    <w:rsid w:val="007E638E"/>
    <w:rPr>
      <w:color w:val="0563C1" w:themeColor="hyperlink"/>
      <w:u w:val="single"/>
    </w:rPr>
  </w:style>
  <w:style w:type="character" w:styleId="UnresolvedMention">
    <w:name w:val="Unresolved Mention"/>
    <w:basedOn w:val="DefaultParagraphFont"/>
    <w:uiPriority w:val="99"/>
    <w:semiHidden/>
    <w:unhideWhenUsed/>
    <w:rsid w:val="007E638E"/>
    <w:rPr>
      <w:color w:val="605E5C"/>
      <w:shd w:val="clear" w:color="auto" w:fill="E1DFDD"/>
    </w:rPr>
  </w:style>
  <w:style w:type="paragraph" w:styleId="NormalWeb">
    <w:name w:val="Normal (Web)"/>
    <w:basedOn w:val="Normal"/>
    <w:uiPriority w:val="99"/>
    <w:unhideWhenUsed/>
    <w:rsid w:val="002447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Q0P_ESHZtw"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2024-02-19T23:09:00Z</dcterms:created>
  <dcterms:modified xsi:type="dcterms:W3CDTF">2024-02-20T20:10:00Z</dcterms:modified>
</cp:coreProperties>
</file>