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5E16" w14:textId="448DC40F" w:rsidR="00D52B40" w:rsidRPr="00D52B40" w:rsidRDefault="00D52B40" w:rsidP="00D52B40">
      <w:pPr>
        <w:pStyle w:val="NormalWeb"/>
        <w:jc w:val="center"/>
        <w:rPr>
          <w:rFonts w:ascii="Arial" w:hAnsi="Arial" w:cs="Arial"/>
          <w:b/>
          <w:bCs/>
        </w:rPr>
      </w:pPr>
      <w:r w:rsidRPr="00D52B40">
        <w:rPr>
          <w:rFonts w:ascii="Arial" w:hAnsi="Arial" w:cs="Arial"/>
          <w:b/>
          <w:bCs/>
        </w:rPr>
        <w:t>Reflection for Monday, March 13, 2023</w:t>
      </w:r>
    </w:p>
    <w:p w14:paraId="0DA744E6" w14:textId="361B1A64" w:rsidR="00D52B40" w:rsidRPr="00D52B40" w:rsidRDefault="00D52B40" w:rsidP="00D52B40">
      <w:pPr>
        <w:pStyle w:val="NormalWeb"/>
        <w:jc w:val="center"/>
        <w:rPr>
          <w:rFonts w:ascii="Arial" w:hAnsi="Arial" w:cs="Arial"/>
          <w:b/>
          <w:bCs/>
        </w:rPr>
      </w:pPr>
      <w:r w:rsidRPr="00D52B40">
        <w:rPr>
          <w:rFonts w:ascii="Arial" w:hAnsi="Arial" w:cs="Arial"/>
          <w:b/>
          <w:bCs/>
          <w:noProof/>
        </w:rPr>
        <w:drawing>
          <wp:inline distT="0" distB="0" distL="0" distR="0" wp14:anchorId="038F94FF" wp14:editId="41AD72D5">
            <wp:extent cx="4064000" cy="276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064000" cy="2768600"/>
                    </a:xfrm>
                    <a:prstGeom prst="rect">
                      <a:avLst/>
                    </a:prstGeom>
                  </pic:spPr>
                </pic:pic>
              </a:graphicData>
            </a:graphic>
          </wp:inline>
        </w:drawing>
      </w:r>
    </w:p>
    <w:p w14:paraId="48D02CF8" w14:textId="6DC586C5" w:rsidR="00D52B40" w:rsidRPr="00D52B40" w:rsidRDefault="00D52B40" w:rsidP="00D52B40">
      <w:pPr>
        <w:pStyle w:val="NormalWeb"/>
        <w:jc w:val="right"/>
        <w:rPr>
          <w:rFonts w:ascii="Arial" w:hAnsi="Arial" w:cs="Arial"/>
          <w:i/>
          <w:iCs/>
        </w:rPr>
      </w:pPr>
      <w:r w:rsidRPr="00D52B40">
        <w:rPr>
          <w:rFonts w:ascii="Arial" w:hAnsi="Arial" w:cs="Arial"/>
          <w:i/>
          <w:iCs/>
        </w:rPr>
        <w:t>photo from AP News Service</w:t>
      </w:r>
    </w:p>
    <w:p w14:paraId="373DE459" w14:textId="5C6E0E96" w:rsidR="00D52B40" w:rsidRPr="00D52B40" w:rsidRDefault="00D52B40" w:rsidP="00D52B40">
      <w:pPr>
        <w:pStyle w:val="NormalWeb"/>
        <w:jc w:val="center"/>
        <w:rPr>
          <w:rFonts w:ascii="Arial" w:hAnsi="Arial" w:cs="Arial"/>
          <w:b/>
          <w:bCs/>
        </w:rPr>
      </w:pPr>
    </w:p>
    <w:p w14:paraId="05326BAF" w14:textId="5E7E212F" w:rsidR="00D52B40" w:rsidRPr="00D52B40" w:rsidRDefault="00D52B40" w:rsidP="00D52B40">
      <w:pPr>
        <w:pStyle w:val="NormalWeb"/>
        <w:rPr>
          <w:rFonts w:ascii="Arial" w:hAnsi="Arial" w:cs="Arial"/>
        </w:rPr>
      </w:pPr>
      <w:r w:rsidRPr="00D52B40">
        <w:rPr>
          <w:rFonts w:ascii="Arial" w:hAnsi="Arial" w:cs="Arial"/>
        </w:rPr>
        <w:t>As our journey through Lent continues, I am finding so many ways to think about this concept of “home.”  Many of our spiritual forebears were sojourners, seekers, and without a stable home.  But it is one thing to relinquish home for a quest or spiritual journey, and wholly another thing to be deprived of home by natural disaster, war, or occupation.  The earth’s population is now crying out with displaced people.  How can we think of home when so many do not have a safe place to stay?  How can we, as people of faith, advocate for justice and the right of every person to shelter—and, just as importantly, to home with all its cultural richness, its sense of kin and community?</w:t>
      </w:r>
    </w:p>
    <w:p w14:paraId="12AA63F0" w14:textId="23964232" w:rsidR="00D52B40" w:rsidRDefault="00D52B40" w:rsidP="00D52B40">
      <w:pPr>
        <w:pStyle w:val="NormalWeb"/>
        <w:rPr>
          <w:rFonts w:ascii="Helvetica" w:hAnsi="Helvetica"/>
          <w:color w:val="000000"/>
        </w:rPr>
      </w:pPr>
      <w:r w:rsidRPr="00D52B40">
        <w:rPr>
          <w:rFonts w:ascii="Arial" w:hAnsi="Arial" w:cs="Arial"/>
        </w:rPr>
        <w:t>Many people in our congregation have been active in support of our Palestinian brothers and sisters, especially through Jewish Voices for Peace.  It’s important, amid a world in turmoil, that we continue to pay attention to what is happening in Palestine.</w:t>
      </w:r>
      <w:r>
        <w:rPr>
          <w:rFonts w:ascii="Arial" w:hAnsi="Arial" w:cs="Arial"/>
        </w:rPr>
        <w:t xml:space="preserve"> The current trend of home demolitions is tragic. </w:t>
      </w:r>
      <w:r w:rsidRPr="00D52B40">
        <w:rPr>
          <w:rFonts w:ascii="Arial" w:hAnsi="Arial" w:cs="Arial"/>
        </w:rPr>
        <w:t xml:space="preserve">Today, I am grateful to share three poems by </w:t>
      </w:r>
      <w:r>
        <w:rPr>
          <w:rFonts w:ascii="Arial" w:hAnsi="Arial" w:cs="Arial"/>
        </w:rPr>
        <w:t xml:space="preserve">poet </w:t>
      </w:r>
      <w:r w:rsidRPr="00D52B40">
        <w:rPr>
          <w:rFonts w:ascii="Arial" w:hAnsi="Arial" w:cs="Arial"/>
        </w:rPr>
        <w:t>Michal Rubin</w:t>
      </w:r>
      <w:r>
        <w:rPr>
          <w:rFonts w:ascii="Helvetica" w:hAnsi="Helvetica"/>
          <w:color w:val="000000"/>
        </w:rPr>
        <w:t>, an Israeli who lives in South Carolina.  Michal</w:t>
      </w:r>
      <w:r w:rsidRPr="00D52B40">
        <w:rPr>
          <w:rFonts w:ascii="Helvetica" w:hAnsi="Helvetica"/>
          <w:color w:val="000000"/>
        </w:rPr>
        <w:t xml:space="preserve"> advocates passionately for justice for Palestinians and has been recording Israel’s demolition of Palestinian homes in a poetry manuscript entitled</w:t>
      </w:r>
      <w:r w:rsidRPr="00D52B40">
        <w:rPr>
          <w:rStyle w:val="apple-converted-space"/>
          <w:rFonts w:ascii="Helvetica" w:hAnsi="Helvetica"/>
          <w:color w:val="000000"/>
        </w:rPr>
        <w:t> </w:t>
      </w:r>
      <w:r w:rsidRPr="00D52B40">
        <w:rPr>
          <w:rFonts w:ascii="Helvetica" w:hAnsi="Helvetica"/>
          <w:i/>
          <w:iCs/>
          <w:color w:val="000000"/>
        </w:rPr>
        <w:t>Break Down</w:t>
      </w:r>
      <w:r w:rsidRPr="00D52B40">
        <w:rPr>
          <w:rFonts w:ascii="Helvetica" w:hAnsi="Helvetica"/>
          <w:color w:val="000000"/>
        </w:rPr>
        <w:t>.</w:t>
      </w:r>
      <w:r>
        <w:rPr>
          <w:rFonts w:ascii="Helvetica" w:hAnsi="Helvetica"/>
          <w:color w:val="000000"/>
        </w:rPr>
        <w:t xml:space="preserve"> I hope you connect with these works of witness.</w:t>
      </w:r>
    </w:p>
    <w:p w14:paraId="5CF7348E" w14:textId="12A80FD8" w:rsidR="00D52B40" w:rsidRDefault="00D52B40" w:rsidP="00D52B40">
      <w:pPr>
        <w:pStyle w:val="NormalWeb"/>
        <w:rPr>
          <w:rFonts w:ascii="Helvetica" w:hAnsi="Helvetica"/>
          <w:color w:val="000000"/>
        </w:rPr>
      </w:pPr>
    </w:p>
    <w:p w14:paraId="5474864B" w14:textId="49EBCA34" w:rsidR="00D52B40" w:rsidRDefault="00D52B40" w:rsidP="00D52B40">
      <w:pPr>
        <w:pStyle w:val="NormalWeb"/>
        <w:rPr>
          <w:rFonts w:ascii="Helvetica" w:hAnsi="Helvetica"/>
          <w:color w:val="000000"/>
        </w:rPr>
      </w:pPr>
      <w:r>
        <w:rPr>
          <w:rFonts w:ascii="Helvetica" w:hAnsi="Helvetica"/>
          <w:color w:val="000000"/>
        </w:rPr>
        <w:t>In faith,</w:t>
      </w:r>
    </w:p>
    <w:p w14:paraId="4783EC96" w14:textId="2415AA68" w:rsidR="00D52B40" w:rsidRPr="00D52B40" w:rsidRDefault="00D52B40" w:rsidP="0068747C">
      <w:pPr>
        <w:pStyle w:val="NormalWeb"/>
        <w:rPr>
          <w:rFonts w:ascii="Helvetica" w:hAnsi="Helvetica"/>
          <w:color w:val="000000"/>
        </w:rPr>
      </w:pPr>
      <w:r>
        <w:rPr>
          <w:rFonts w:ascii="Helvetica" w:hAnsi="Helvetica"/>
          <w:color w:val="000000"/>
        </w:rPr>
        <w:t>Elizabeth</w:t>
      </w:r>
    </w:p>
    <w:p w14:paraId="55A77982" w14:textId="77777777" w:rsidR="00D52B40" w:rsidRPr="00D52B40" w:rsidRDefault="00D52B40" w:rsidP="0068747C">
      <w:pPr>
        <w:pStyle w:val="NormalWeb"/>
        <w:rPr>
          <w:rFonts w:ascii="Arial" w:hAnsi="Arial" w:cs="Arial"/>
          <w:b/>
          <w:bCs/>
        </w:rPr>
      </w:pPr>
    </w:p>
    <w:p w14:paraId="084393E2" w14:textId="2B181341" w:rsidR="0068747C" w:rsidRPr="00D52B40" w:rsidRDefault="0068747C" w:rsidP="0068747C">
      <w:pPr>
        <w:pStyle w:val="NormalWeb"/>
      </w:pPr>
      <w:r w:rsidRPr="00D52B40">
        <w:rPr>
          <w:rFonts w:ascii="Arial" w:hAnsi="Arial" w:cs="Arial"/>
          <w:b/>
          <w:bCs/>
        </w:rPr>
        <w:t>Demolition</w:t>
      </w:r>
      <w:r w:rsidRPr="00D52B40">
        <w:rPr>
          <w:rFonts w:ascii="Arial" w:hAnsi="Arial" w:cs="Arial"/>
          <w:b/>
          <w:bCs/>
        </w:rPr>
        <w:t xml:space="preserve"> </w:t>
      </w:r>
    </w:p>
    <w:p w14:paraId="238CE83F" w14:textId="64764512" w:rsidR="0068747C" w:rsidRPr="00D52B40" w:rsidRDefault="0068747C" w:rsidP="0068747C">
      <w:pPr>
        <w:pStyle w:val="NormalWeb"/>
      </w:pPr>
      <w:r w:rsidRPr="00D52B40">
        <w:rPr>
          <w:rFonts w:ascii="TimesNewRomanPSMT" w:hAnsi="TimesNewRomanPSMT"/>
          <w:color w:val="0C1116"/>
        </w:rPr>
        <w:t>Breakdown—Fifty</w:t>
      </w:r>
      <w:r w:rsidRPr="00D52B40">
        <w:rPr>
          <w:rFonts w:ascii="TimesNewRomanPSMT" w:hAnsi="TimesNewRomanPSMT"/>
          <w:color w:val="0C1116"/>
        </w:rPr>
        <w:t>-</w:t>
      </w:r>
      <w:r w:rsidRPr="00D52B40">
        <w:rPr>
          <w:rFonts w:ascii="TimesNewRomanPSMT" w:hAnsi="TimesNewRomanPSMT"/>
          <w:color w:val="0C1116"/>
        </w:rPr>
        <w:t xml:space="preserve">two weeks—-Number of demolished structures: 957; number of girls who lost their homes: 235; number of women who were displaced: 258; number of boys who became homeless: 276; number of men whose houses were bulldozed: 288; </w:t>
      </w:r>
    </w:p>
    <w:p w14:paraId="6FB673A1" w14:textId="77777777" w:rsidR="0068747C" w:rsidRPr="00D52B40" w:rsidRDefault="0068747C" w:rsidP="0068747C">
      <w:pPr>
        <w:pStyle w:val="NormalWeb"/>
      </w:pPr>
      <w:r w:rsidRPr="00D52B40">
        <w:rPr>
          <w:rFonts w:ascii="TimesNewRomanPSMT" w:hAnsi="TimesNewRomanPSMT"/>
          <w:color w:val="0C1116"/>
        </w:rPr>
        <w:t xml:space="preserve">Grooved arid soil lay </w:t>
      </w:r>
      <w:r w:rsidRPr="00D52B40">
        <w:t xml:space="preserve">                                                                                                              </w:t>
      </w:r>
      <w:r w:rsidRPr="00D52B40">
        <w:rPr>
          <w:rFonts w:ascii="TimesNewRomanPSMT" w:hAnsi="TimesNewRomanPSMT"/>
          <w:color w:val="0C1116"/>
        </w:rPr>
        <w:t xml:space="preserve">beneath the rubble holding </w:t>
      </w:r>
      <w:r w:rsidRPr="00D52B40">
        <w:t xml:space="preserve">                                                                                                            </w:t>
      </w:r>
      <w:r w:rsidRPr="00D52B40">
        <w:rPr>
          <w:rFonts w:ascii="TimesNewRomanPSMT" w:hAnsi="TimesNewRomanPSMT"/>
          <w:color w:val="0C1116"/>
        </w:rPr>
        <w:t xml:space="preserve">silent displaced screams </w:t>
      </w:r>
    </w:p>
    <w:p w14:paraId="457ED0EA" w14:textId="77777777" w:rsidR="0068747C" w:rsidRPr="00D52B40" w:rsidRDefault="0068747C" w:rsidP="0068747C">
      <w:pPr>
        <w:pStyle w:val="NormalWeb"/>
      </w:pPr>
      <w:r w:rsidRPr="00D52B40">
        <w:rPr>
          <w:rFonts w:ascii="TimesNewRomanPSMT" w:hAnsi="TimesNewRomanPSMT"/>
          <w:color w:val="0C1116"/>
        </w:rPr>
        <w:t xml:space="preserve">echoes of wrecking </w:t>
      </w:r>
      <w:r w:rsidRPr="00D52B40">
        <w:t xml:space="preserve">                                                                                                                                                                </w:t>
      </w:r>
      <w:r w:rsidRPr="00D52B40">
        <w:rPr>
          <w:rFonts w:ascii="TimesNewRomanPSMT" w:hAnsi="TimesNewRomanPSMT"/>
          <w:color w:val="0C1116"/>
        </w:rPr>
        <w:t xml:space="preserve">shroud a wilted soldier’s soul </w:t>
      </w:r>
      <w:r w:rsidRPr="00D52B40">
        <w:t xml:space="preserve">                                                                                                        </w:t>
      </w:r>
      <w:r w:rsidRPr="00D52B40">
        <w:rPr>
          <w:rFonts w:ascii="TimesNewRomanPSMT" w:hAnsi="TimesNewRomanPSMT"/>
          <w:color w:val="0C1116"/>
        </w:rPr>
        <w:t xml:space="preserve">boredom masks brokenness </w:t>
      </w:r>
    </w:p>
    <w:p w14:paraId="2D216A5D" w14:textId="77777777" w:rsidR="0068747C" w:rsidRPr="00D52B40" w:rsidRDefault="0068747C" w:rsidP="0068747C">
      <w:pPr>
        <w:pStyle w:val="NormalWeb"/>
      </w:pPr>
      <w:r w:rsidRPr="00D52B40">
        <w:rPr>
          <w:rFonts w:ascii="TimesNewRomanPSMT" w:hAnsi="TimesNewRomanPSMT"/>
          <w:color w:val="0C1116"/>
        </w:rPr>
        <w:t xml:space="preserve">gray rubble gray dust </w:t>
      </w:r>
      <w:r w:rsidRPr="00D52B40">
        <w:t xml:space="preserve">                                                                                                                      </w:t>
      </w:r>
      <w:r w:rsidRPr="00D52B40">
        <w:rPr>
          <w:rFonts w:ascii="TimesNewRomanPSMT" w:hAnsi="TimesNewRomanPSMT"/>
          <w:color w:val="0C1116"/>
        </w:rPr>
        <w:t xml:space="preserve">gray hair gray tears gray sunray </w:t>
      </w:r>
      <w:r w:rsidRPr="00D52B40">
        <w:t xml:space="preserve">                                                                                                          </w:t>
      </w:r>
      <w:r w:rsidRPr="00D52B40">
        <w:rPr>
          <w:rFonts w:ascii="TimesNewRomanPSMT" w:hAnsi="TimesNewRomanPSMT"/>
          <w:color w:val="0C1116"/>
        </w:rPr>
        <w:t xml:space="preserve">rest on torn red drape </w:t>
      </w:r>
    </w:p>
    <w:p w14:paraId="75FA44F4" w14:textId="23ECF1E4" w:rsidR="0068747C" w:rsidRPr="00D52B40" w:rsidRDefault="0068747C" w:rsidP="0068747C">
      <w:pPr>
        <w:pStyle w:val="NormalWeb"/>
      </w:pPr>
      <w:r w:rsidRPr="00D52B40">
        <w:rPr>
          <w:rFonts w:ascii="TimesNewRomanPSMT" w:hAnsi="TimesNewRomanPSMT"/>
          <w:color w:val="0C1116"/>
        </w:rPr>
        <w:t>number of affected people due to demolished structures: 28,474;</w:t>
      </w:r>
      <w:r w:rsidRPr="00D52B40">
        <w:rPr>
          <w:rFonts w:ascii="TimesNewRomanPSMT" w:hAnsi="TimesNewRomanPSMT"/>
          <w:color w:val="0C1116"/>
        </w:rPr>
        <w:t xml:space="preserve"> </w:t>
      </w:r>
      <w:r w:rsidRPr="00D52B40">
        <w:rPr>
          <w:rFonts w:ascii="TimesNewRomanPSMT" w:hAnsi="TimesNewRomanPSMT"/>
          <w:color w:val="0C1116"/>
        </w:rPr>
        <w:t xml:space="preserve">number of red torn curtains: ~2,015; number of clothes-filled bundles; ~ maybe 3,000; number of keys without doors: estimated 3,525; number of concrete heaps: 957. </w:t>
      </w:r>
    </w:p>
    <w:p w14:paraId="1D34364F" w14:textId="77777777" w:rsidR="0068747C" w:rsidRPr="00D52B40" w:rsidRDefault="0068747C" w:rsidP="0068747C">
      <w:pPr>
        <w:pStyle w:val="NormalWeb"/>
      </w:pPr>
      <w:r w:rsidRPr="00D52B40">
        <w:rPr>
          <w:rFonts w:ascii="TimesNewRomanPSMT" w:hAnsi="TimesNewRomanPSMT"/>
          <w:color w:val="0C1116"/>
        </w:rPr>
        <w:t xml:space="preserve">I write my red screams </w:t>
      </w:r>
      <w:r w:rsidRPr="00D52B40">
        <w:t xml:space="preserve">                                                                                                                    </w:t>
      </w:r>
      <w:r w:rsidRPr="00D52B40">
        <w:rPr>
          <w:rFonts w:ascii="TimesNewRomanPSMT" w:hAnsi="TimesNewRomanPSMT"/>
          <w:color w:val="0C1116"/>
        </w:rPr>
        <w:t xml:space="preserve">over crumbled soul of boy- </w:t>
      </w:r>
      <w:r w:rsidRPr="00D52B40">
        <w:t xml:space="preserve">                                                                                                            </w:t>
      </w:r>
      <w:r w:rsidRPr="00D52B40">
        <w:rPr>
          <w:rFonts w:ascii="TimesNewRomanPSMT" w:hAnsi="TimesNewRomanPSMT"/>
          <w:color w:val="0C1116"/>
        </w:rPr>
        <w:t xml:space="preserve">soldier lost and gray </w:t>
      </w:r>
    </w:p>
    <w:p w14:paraId="77143D4D" w14:textId="77777777" w:rsidR="0068747C" w:rsidRPr="00D52B40" w:rsidRDefault="0068747C" w:rsidP="0068747C">
      <w:pPr>
        <w:pStyle w:val="NormalWeb"/>
      </w:pPr>
      <w:r w:rsidRPr="00D52B40">
        <w:rPr>
          <w:rFonts w:ascii="TimesNewRomanPSMT" w:hAnsi="TimesNewRomanPSMT"/>
          <w:color w:val="0C1116"/>
        </w:rPr>
        <w:t xml:space="preserve">and dream of him bent </w:t>
      </w:r>
      <w:r w:rsidRPr="00D52B40">
        <w:t xml:space="preserve">                                                                                                                     </w:t>
      </w:r>
      <w:r w:rsidRPr="00D52B40">
        <w:rPr>
          <w:rFonts w:ascii="TimesNewRomanPSMT" w:hAnsi="TimesNewRomanPSMT"/>
          <w:color w:val="0C1116"/>
        </w:rPr>
        <w:t xml:space="preserve">torn red curtain receives his </w:t>
      </w:r>
      <w:r w:rsidRPr="00D52B40">
        <w:t xml:space="preserve">                                                                                                        </w:t>
      </w:r>
      <w:r w:rsidRPr="00D52B40">
        <w:rPr>
          <w:rFonts w:ascii="TimesNewRomanPSMT" w:hAnsi="TimesNewRomanPSMT"/>
          <w:color w:val="0C1116"/>
        </w:rPr>
        <w:t xml:space="preserve">awoken brokenness </w:t>
      </w:r>
    </w:p>
    <w:p w14:paraId="5E80B38C" w14:textId="77777777" w:rsidR="0068747C" w:rsidRPr="00D52B40" w:rsidRDefault="0068747C" w:rsidP="0068747C"/>
    <w:p w14:paraId="0A74F660" w14:textId="77777777" w:rsidR="0068747C" w:rsidRPr="00D52B40" w:rsidRDefault="0068747C" w:rsidP="0068747C"/>
    <w:p w14:paraId="441C85A9" w14:textId="77777777" w:rsidR="0068747C" w:rsidRPr="00D52B40" w:rsidRDefault="0068747C" w:rsidP="0068747C"/>
    <w:p w14:paraId="790260F5" w14:textId="0E7CF9C2" w:rsidR="00A9418D" w:rsidRPr="00D52B40" w:rsidRDefault="0068747C">
      <w:pPr>
        <w:rPr>
          <w:b/>
          <w:bCs/>
        </w:rPr>
      </w:pPr>
      <w:r w:rsidRPr="00D52B40">
        <w:rPr>
          <w:b/>
          <w:bCs/>
        </w:rPr>
        <w:t>There</w:t>
      </w:r>
      <w:r w:rsidRPr="00D52B40">
        <w:rPr>
          <w:b/>
          <w:bCs/>
        </w:rPr>
        <w:tab/>
      </w:r>
      <w:r w:rsidRPr="00D52B40">
        <w:rPr>
          <w:b/>
          <w:bCs/>
        </w:rPr>
        <w:tab/>
      </w:r>
      <w:r w:rsidRPr="00D52B40">
        <w:rPr>
          <w:b/>
          <w:bCs/>
        </w:rPr>
        <w:tab/>
      </w:r>
      <w:r w:rsidRPr="00D52B40">
        <w:rPr>
          <w:b/>
          <w:bCs/>
        </w:rPr>
        <w:tab/>
      </w:r>
      <w:r w:rsidRPr="00D52B40">
        <w:rPr>
          <w:b/>
          <w:bCs/>
        </w:rPr>
        <w:tab/>
      </w:r>
      <w:r w:rsidRPr="00D52B40">
        <w:rPr>
          <w:b/>
          <w:bCs/>
        </w:rPr>
        <w:tab/>
      </w:r>
      <w:r w:rsidRPr="00D52B40">
        <w:rPr>
          <w:b/>
          <w:bCs/>
        </w:rPr>
        <w:tab/>
      </w:r>
      <w:r w:rsidRPr="00D52B40">
        <w:rPr>
          <w:b/>
          <w:bCs/>
        </w:rPr>
        <w:tab/>
        <w:t>Here</w:t>
      </w:r>
    </w:p>
    <w:p w14:paraId="6B86455D" w14:textId="75E3C753" w:rsidR="0068747C" w:rsidRPr="00D52B40" w:rsidRDefault="0068747C">
      <w:r w:rsidRPr="00D52B40">
        <w:t>The soccer ball rolled</w:t>
      </w:r>
      <w:r w:rsidRPr="00D52B40">
        <w:tab/>
      </w:r>
      <w:r w:rsidRPr="00D52B40">
        <w:tab/>
      </w:r>
      <w:r w:rsidRPr="00D52B40">
        <w:tab/>
      </w:r>
      <w:r w:rsidRPr="00D52B40">
        <w:tab/>
      </w:r>
      <w:r w:rsidRPr="00D52B40">
        <w:tab/>
      </w:r>
      <w:proofErr w:type="gramStart"/>
      <w:r w:rsidRPr="00D52B40">
        <w:t>The</w:t>
      </w:r>
      <w:proofErr w:type="gramEnd"/>
      <w:r w:rsidRPr="00D52B40">
        <w:t xml:space="preserve"> blanket is dragged</w:t>
      </w:r>
    </w:p>
    <w:p w14:paraId="3E62BE5A" w14:textId="5F4E97A7" w:rsidR="0068747C" w:rsidRPr="00D52B40" w:rsidRDefault="0068747C">
      <w:r w:rsidRPr="00D52B40">
        <w:t>behind the pile</w:t>
      </w:r>
      <w:r w:rsidRPr="00D52B40">
        <w:tab/>
      </w:r>
      <w:r w:rsidRPr="00D52B40">
        <w:tab/>
      </w:r>
      <w:r w:rsidRPr="00D52B40">
        <w:tab/>
      </w:r>
      <w:r w:rsidRPr="00D52B40">
        <w:tab/>
      </w:r>
      <w:r w:rsidRPr="00D52B40">
        <w:tab/>
      </w:r>
      <w:r w:rsidRPr="00D52B40">
        <w:tab/>
        <w:t>on the concrete,</w:t>
      </w:r>
    </w:p>
    <w:p w14:paraId="651CD25C" w14:textId="199BB9D3" w:rsidR="0068747C" w:rsidRPr="00D52B40" w:rsidRDefault="0068747C">
      <w:r w:rsidRPr="00D52B40">
        <w:t>awaiting the muffled</w:t>
      </w:r>
      <w:r w:rsidRPr="00D52B40">
        <w:tab/>
      </w:r>
      <w:r w:rsidRPr="00D52B40">
        <w:tab/>
      </w:r>
      <w:r w:rsidRPr="00D52B40">
        <w:tab/>
      </w:r>
      <w:r w:rsidRPr="00D52B40">
        <w:tab/>
      </w:r>
      <w:r w:rsidRPr="00D52B40">
        <w:tab/>
      </w:r>
      <w:r w:rsidRPr="00D52B40">
        <w:tab/>
        <w:t>underground</w:t>
      </w:r>
    </w:p>
    <w:p w14:paraId="063488DB" w14:textId="50DA355B" w:rsidR="0068747C" w:rsidRPr="00D52B40" w:rsidRDefault="0068747C">
      <w:r w:rsidRPr="00D52B40">
        <w:t>footsteps chasing it</w:t>
      </w:r>
      <w:r w:rsidRPr="00D52B40">
        <w:tab/>
      </w:r>
      <w:r w:rsidRPr="00D52B40">
        <w:tab/>
      </w:r>
      <w:r w:rsidRPr="00D52B40">
        <w:tab/>
      </w:r>
      <w:r w:rsidRPr="00D52B40">
        <w:tab/>
      </w:r>
      <w:r w:rsidRPr="00D52B40">
        <w:tab/>
      </w:r>
      <w:r w:rsidRPr="00D52B40">
        <w:tab/>
      </w:r>
      <w:proofErr w:type="spellStart"/>
      <w:r w:rsidRPr="00D52B40">
        <w:t>it</w:t>
      </w:r>
      <w:proofErr w:type="spellEnd"/>
      <w:r w:rsidRPr="00D52B40">
        <w:t xml:space="preserve"> has a smell, she notices,</w:t>
      </w:r>
    </w:p>
    <w:p w14:paraId="5E3DC8E9" w14:textId="64DCE0DE" w:rsidR="0068747C" w:rsidRPr="00D52B40" w:rsidRDefault="0068747C">
      <w:r w:rsidRPr="00D52B40">
        <w:t>grabbing its dusted skin</w:t>
      </w:r>
      <w:r w:rsidRPr="00D52B40">
        <w:tab/>
      </w:r>
      <w:r w:rsidRPr="00D52B40">
        <w:tab/>
      </w:r>
      <w:r w:rsidRPr="00D52B40">
        <w:tab/>
      </w:r>
      <w:r w:rsidRPr="00D52B40">
        <w:tab/>
      </w:r>
      <w:r w:rsidRPr="00D52B40">
        <w:tab/>
        <w:t>learning to fall asleep</w:t>
      </w:r>
    </w:p>
    <w:p w14:paraId="08AB90D9" w14:textId="20AF50F8" w:rsidR="0068747C" w:rsidRPr="00D52B40" w:rsidRDefault="0068747C">
      <w:r w:rsidRPr="00D52B40">
        <w:t>leftover from the rubble</w:t>
      </w:r>
      <w:r w:rsidRPr="00D52B40">
        <w:tab/>
      </w:r>
      <w:r w:rsidRPr="00D52B40">
        <w:tab/>
      </w:r>
      <w:r w:rsidRPr="00D52B40">
        <w:tab/>
      </w:r>
      <w:r w:rsidRPr="00D52B40">
        <w:tab/>
      </w:r>
      <w:r w:rsidRPr="00D52B40">
        <w:tab/>
        <w:t>with bombs</w:t>
      </w:r>
    </w:p>
    <w:p w14:paraId="00C1F152" w14:textId="36F4C78D" w:rsidR="0068747C" w:rsidRPr="00D52B40" w:rsidRDefault="0068747C">
      <w:r w:rsidRPr="00D52B40">
        <w:t>onto which it rolled</w:t>
      </w:r>
      <w:r w:rsidRPr="00D52B40">
        <w:tab/>
      </w:r>
      <w:r w:rsidRPr="00D52B40">
        <w:tab/>
      </w:r>
      <w:r w:rsidRPr="00D52B40">
        <w:tab/>
      </w:r>
      <w:r w:rsidRPr="00D52B40">
        <w:tab/>
      </w:r>
      <w:r w:rsidRPr="00D52B40">
        <w:tab/>
      </w:r>
      <w:r w:rsidRPr="00D52B40">
        <w:tab/>
        <w:t>in the background</w:t>
      </w:r>
    </w:p>
    <w:p w14:paraId="67984037" w14:textId="56E46F92" w:rsidR="0068747C" w:rsidRPr="00D52B40" w:rsidRDefault="0068747C"/>
    <w:p w14:paraId="14991BF8" w14:textId="50D2AA19" w:rsidR="0068747C" w:rsidRPr="00D52B40" w:rsidRDefault="0068747C"/>
    <w:p w14:paraId="3CD452FB" w14:textId="38802F1E" w:rsidR="0068747C" w:rsidRPr="00D52B40" w:rsidRDefault="0068747C"/>
    <w:p w14:paraId="289C53C3" w14:textId="10462CB8" w:rsidR="0068747C" w:rsidRPr="00D52B40" w:rsidRDefault="0068747C"/>
    <w:p w14:paraId="6F2E5041" w14:textId="5EC9BD68" w:rsidR="0068747C" w:rsidRPr="00D52B40" w:rsidRDefault="0068747C"/>
    <w:p w14:paraId="7C7418EB" w14:textId="0CECDCEB" w:rsidR="0068747C" w:rsidRPr="00D52B40" w:rsidRDefault="0068747C"/>
    <w:p w14:paraId="75E3EC6C" w14:textId="43F1EF42" w:rsidR="0068747C" w:rsidRPr="00D52B40" w:rsidRDefault="0068747C"/>
    <w:p w14:paraId="337492EA" w14:textId="595C0BEA" w:rsidR="0068747C" w:rsidRPr="00D52B40" w:rsidRDefault="0068747C">
      <w:pPr>
        <w:rPr>
          <w:b/>
          <w:bCs/>
        </w:rPr>
      </w:pPr>
      <w:r w:rsidRPr="00D52B40">
        <w:rPr>
          <w:b/>
          <w:bCs/>
        </w:rPr>
        <w:t>In Gaza</w:t>
      </w:r>
    </w:p>
    <w:p w14:paraId="3B41E667" w14:textId="6A30C173" w:rsidR="0068747C" w:rsidRPr="00D52B40" w:rsidRDefault="0068747C">
      <w:pPr>
        <w:rPr>
          <w:b/>
          <w:bCs/>
        </w:rPr>
      </w:pPr>
    </w:p>
    <w:p w14:paraId="6B7A5648" w14:textId="4A11B0E4" w:rsidR="0068747C" w:rsidRPr="00D52B40" w:rsidRDefault="0068747C">
      <w:r w:rsidRPr="00D52B40">
        <w:t>tomorrow’s touch</w:t>
      </w:r>
    </w:p>
    <w:p w14:paraId="23BC0561" w14:textId="2A85A417" w:rsidR="0068747C" w:rsidRPr="00D52B40" w:rsidRDefault="0068747C">
      <w:r w:rsidRPr="00D52B40">
        <w:t>through the settling dust</w:t>
      </w:r>
    </w:p>
    <w:p w14:paraId="63F4CC90" w14:textId="415891B8" w:rsidR="0068747C" w:rsidRPr="00D52B40" w:rsidRDefault="0068747C"/>
    <w:p w14:paraId="7DDB1EC6" w14:textId="0A404769" w:rsidR="0068747C" w:rsidRPr="00D52B40" w:rsidRDefault="0068747C">
      <w:r w:rsidRPr="00D52B40">
        <w:t>will remind you of</w:t>
      </w:r>
    </w:p>
    <w:p w14:paraId="5F003F6A" w14:textId="4C41C3D4" w:rsidR="0068747C" w:rsidRPr="00D52B40" w:rsidRDefault="0068747C">
      <w:r w:rsidRPr="00D52B40">
        <w:t>love</w:t>
      </w:r>
    </w:p>
    <w:p w14:paraId="120287B1" w14:textId="061C4574" w:rsidR="0068747C" w:rsidRPr="00D52B40" w:rsidRDefault="0068747C"/>
    <w:p w14:paraId="05A136CE" w14:textId="798A17B9" w:rsidR="0068747C" w:rsidRPr="00D52B40" w:rsidRDefault="0068747C">
      <w:r w:rsidRPr="00D52B40">
        <w:t>unhidden in the rubble</w:t>
      </w:r>
    </w:p>
    <w:p w14:paraId="41BD03ED" w14:textId="22F0DE2F" w:rsidR="0068747C" w:rsidRPr="00D52B40" w:rsidRDefault="0068747C">
      <w:r w:rsidRPr="00D52B40">
        <w:t>behind the corner</w:t>
      </w:r>
    </w:p>
    <w:p w14:paraId="0D887543" w14:textId="47074A0E" w:rsidR="0068747C" w:rsidRPr="00D52B40" w:rsidRDefault="0068747C"/>
    <w:p w14:paraId="7DB0D632" w14:textId="3279BB68" w:rsidR="0068747C" w:rsidRPr="00D52B40" w:rsidRDefault="0068747C">
      <w:r w:rsidRPr="00D52B40">
        <w:t>forbidden moment</w:t>
      </w:r>
    </w:p>
    <w:p w14:paraId="0317496B" w14:textId="24798D08" w:rsidR="0068747C" w:rsidRPr="00D52B40" w:rsidRDefault="0068747C">
      <w:r w:rsidRPr="00D52B40">
        <w:t>fused with desert breeze</w:t>
      </w:r>
    </w:p>
    <w:p w14:paraId="66242AB2" w14:textId="1486D0C0" w:rsidR="0068747C" w:rsidRPr="00D52B40" w:rsidRDefault="0068747C"/>
    <w:p w14:paraId="13030050" w14:textId="06444E35" w:rsidR="0068747C" w:rsidRPr="00D52B40" w:rsidRDefault="0068747C">
      <w:r w:rsidRPr="00D52B40">
        <w:t>salted droplets we carried</w:t>
      </w:r>
    </w:p>
    <w:p w14:paraId="05790B11" w14:textId="53AC61BB" w:rsidR="0068747C" w:rsidRPr="00D52B40" w:rsidRDefault="0068747C">
      <w:r w:rsidRPr="00D52B40">
        <w:t>home</w:t>
      </w:r>
    </w:p>
    <w:p w14:paraId="172E162F" w14:textId="5E15B4FB" w:rsidR="0068747C" w:rsidRPr="00D52B40" w:rsidRDefault="0068747C"/>
    <w:p w14:paraId="01CCEBF6" w14:textId="5676506E" w:rsidR="0068747C" w:rsidRDefault="0068747C">
      <w:r w:rsidRPr="00D52B40">
        <w:tab/>
        <w:t>or what was home</w:t>
      </w:r>
    </w:p>
    <w:p w14:paraId="13F864C1" w14:textId="3B3DFCF5" w:rsidR="00D52B40" w:rsidRDefault="00D52B40"/>
    <w:p w14:paraId="541E095C" w14:textId="1F59FDC5" w:rsidR="00D52B40" w:rsidRDefault="00D52B40"/>
    <w:p w14:paraId="5A691EE5" w14:textId="0DD3171A" w:rsidR="00D52B40" w:rsidRDefault="00D52B40"/>
    <w:p w14:paraId="762A071A" w14:textId="455F554C" w:rsidR="00D52B40" w:rsidRDefault="00D52B40"/>
    <w:p w14:paraId="75583154" w14:textId="536952DC" w:rsidR="00D52B40" w:rsidRDefault="00D52B40"/>
    <w:p w14:paraId="0A9C98C4" w14:textId="349D5EB0" w:rsidR="00D52B40" w:rsidRDefault="00D52B40">
      <w:pPr>
        <w:pBdr>
          <w:bottom w:val="dotted" w:sz="24" w:space="1" w:color="auto"/>
        </w:pBdr>
      </w:pPr>
    </w:p>
    <w:p w14:paraId="2B2838EA" w14:textId="411C2819" w:rsidR="0068747C" w:rsidRPr="00D52B40" w:rsidRDefault="0068747C"/>
    <w:p w14:paraId="703B1EAC" w14:textId="2714934A" w:rsidR="0068747C" w:rsidRPr="00D52B40" w:rsidRDefault="0068747C"/>
    <w:p w14:paraId="5B633973" w14:textId="089FDA21" w:rsidR="0068747C" w:rsidRPr="00D52B40" w:rsidRDefault="0068747C"/>
    <w:p w14:paraId="777FE64C" w14:textId="00B2E84D" w:rsidR="0068747C" w:rsidRPr="00D52B40" w:rsidRDefault="0068747C"/>
    <w:p w14:paraId="6A867AA8" w14:textId="441C7113" w:rsidR="0068747C" w:rsidRPr="00D52B40" w:rsidRDefault="0068747C"/>
    <w:p w14:paraId="122AB661" w14:textId="0BA35DDD" w:rsidR="0068747C" w:rsidRPr="00D52B40" w:rsidRDefault="0068747C"/>
    <w:p w14:paraId="560DE4EF" w14:textId="77777777" w:rsidR="00D52B40" w:rsidRDefault="00D52B40" w:rsidP="00D52B40">
      <w:pPr>
        <w:jc w:val="center"/>
        <w:rPr>
          <w:rFonts w:ascii="Arial" w:hAnsi="Arial" w:cs="Arial"/>
          <w:b/>
          <w:bCs/>
        </w:rPr>
      </w:pPr>
      <w:r>
        <w:rPr>
          <w:rFonts w:ascii="Arial" w:hAnsi="Arial" w:cs="Arial"/>
          <w:b/>
          <w:bCs/>
        </w:rPr>
        <w:t>Coming in April!</w:t>
      </w:r>
    </w:p>
    <w:p w14:paraId="6E147C1D" w14:textId="77777777" w:rsidR="00D52B40" w:rsidRDefault="00D52B40" w:rsidP="00D52B40">
      <w:pPr>
        <w:jc w:val="center"/>
        <w:rPr>
          <w:rFonts w:ascii="Arial" w:hAnsi="Arial" w:cs="Arial"/>
          <w:b/>
          <w:bCs/>
        </w:rPr>
      </w:pPr>
    </w:p>
    <w:p w14:paraId="22EA55D4" w14:textId="77777777" w:rsidR="00D52B40" w:rsidRDefault="00D52B40" w:rsidP="00D52B40">
      <w:pPr>
        <w:jc w:val="center"/>
        <w:rPr>
          <w:rFonts w:ascii="Arial" w:hAnsi="Arial" w:cs="Arial"/>
          <w:b/>
          <w:bCs/>
        </w:rPr>
      </w:pPr>
      <w:r>
        <w:rPr>
          <w:rFonts w:ascii="Arial" w:hAnsi="Arial" w:cs="Arial"/>
          <w:b/>
          <w:bCs/>
        </w:rPr>
        <w:t>Interfaith Power &amp; Light Faith Climate Action Week April 14—23, 2023</w:t>
      </w:r>
    </w:p>
    <w:p w14:paraId="12EB7212" w14:textId="77777777" w:rsidR="00D52B40" w:rsidRDefault="00D52B40" w:rsidP="00D52B40">
      <w:pPr>
        <w:jc w:val="center"/>
        <w:rPr>
          <w:rFonts w:ascii="Arial" w:hAnsi="Arial" w:cs="Arial"/>
        </w:rPr>
      </w:pPr>
      <w:r>
        <w:rPr>
          <w:rFonts w:ascii="Arial" w:hAnsi="Arial" w:cs="Arial"/>
          <w:b/>
          <w:bCs/>
        </w:rPr>
        <w:t>Theme: Living the Golden Rule: Just Transition to a Clean Energy Economy</w:t>
      </w:r>
    </w:p>
    <w:p w14:paraId="6D83DE06" w14:textId="77777777" w:rsidR="00D52B40" w:rsidRDefault="00D52B40" w:rsidP="00D52B40">
      <w:pPr>
        <w:rPr>
          <w:rFonts w:ascii="Arial" w:hAnsi="Arial" w:cs="Arial"/>
        </w:rPr>
      </w:pPr>
    </w:p>
    <w:p w14:paraId="76E982F0" w14:textId="77777777" w:rsidR="00D52B40" w:rsidRDefault="00D52B40" w:rsidP="00D52B40">
      <w:pPr>
        <w:rPr>
          <w:rFonts w:ascii="Arial" w:hAnsi="Arial" w:cs="Arial"/>
          <w:b/>
          <w:bCs/>
        </w:rPr>
      </w:pPr>
      <w:r>
        <w:rPr>
          <w:rFonts w:ascii="Arial" w:hAnsi="Arial" w:cs="Arial"/>
          <w:b/>
          <w:bCs/>
        </w:rPr>
        <w:t>From the Interfaith Power and Light Guide:</w:t>
      </w:r>
    </w:p>
    <w:p w14:paraId="77512DA4" w14:textId="77777777" w:rsidR="00D52B40" w:rsidRPr="005D03EC" w:rsidRDefault="00D52B40" w:rsidP="00D52B40">
      <w:pPr>
        <w:rPr>
          <w:rFonts w:ascii="Arial" w:hAnsi="Arial" w:cs="Arial"/>
        </w:rPr>
      </w:pPr>
    </w:p>
    <w:p w14:paraId="0050E18C" w14:textId="77777777" w:rsidR="00D52B40" w:rsidRDefault="00D52B40" w:rsidP="00D52B40">
      <w:pPr>
        <w:rPr>
          <w:rFonts w:ascii="Arial" w:hAnsi="Arial" w:cs="Arial"/>
        </w:rPr>
      </w:pPr>
      <w:r>
        <w:rPr>
          <w:rFonts w:ascii="Arial" w:hAnsi="Arial" w:cs="Arial"/>
        </w:rPr>
        <w:t>We have the “responsibility as people of faith and conscience to transition to energy sources that safeguard our common home and look at ways to respond to this challenge with just solutions for all.”</w:t>
      </w:r>
    </w:p>
    <w:p w14:paraId="39E959CD" w14:textId="77777777" w:rsidR="00D52B40" w:rsidRDefault="00D52B40" w:rsidP="00D52B40">
      <w:pPr>
        <w:rPr>
          <w:rFonts w:ascii="Arial" w:hAnsi="Arial" w:cs="Arial"/>
        </w:rPr>
      </w:pPr>
    </w:p>
    <w:p w14:paraId="4826F22D" w14:textId="77777777" w:rsidR="00D52B40" w:rsidRDefault="00D52B40" w:rsidP="00D52B40">
      <w:pPr>
        <w:rPr>
          <w:rFonts w:ascii="Arial" w:hAnsi="Arial" w:cs="Arial"/>
        </w:rPr>
      </w:pPr>
      <w:r>
        <w:rPr>
          <w:rFonts w:ascii="Arial" w:hAnsi="Arial" w:cs="Arial"/>
        </w:rPr>
        <w:lastRenderedPageBreak/>
        <w:t>“We all want to live in a community of mutual respect, where everyone abides by the Golden Rule: treating others the way we want to be treated. We all want to have meaningful work that sustains our families and communities and to live in a clean and healthy environment.</w:t>
      </w:r>
    </w:p>
    <w:p w14:paraId="1925955F" w14:textId="77777777" w:rsidR="00D52B40" w:rsidRDefault="00D52B40" w:rsidP="00D52B40">
      <w:pPr>
        <w:rPr>
          <w:rFonts w:ascii="Arial" w:hAnsi="Arial" w:cs="Arial"/>
        </w:rPr>
      </w:pPr>
    </w:p>
    <w:p w14:paraId="51E01C00" w14:textId="77777777" w:rsidR="00D52B40" w:rsidRPr="005D03EC" w:rsidRDefault="00D52B40" w:rsidP="00D52B40">
      <w:pPr>
        <w:rPr>
          <w:rFonts w:ascii="Arial" w:hAnsi="Arial" w:cs="Arial"/>
        </w:rPr>
      </w:pPr>
      <w:r>
        <w:rPr>
          <w:rFonts w:ascii="Arial" w:hAnsi="Arial" w:cs="Arial"/>
        </w:rPr>
        <w:t>We are already transitioning away from fossil fuels to a clean energy economy, and as people of faith and conscience we can ensure the transition is made with justice. We can have both a healthy economy and a clean environment, and the process for achieving this vision can be fair and not cost workers or community residents their health, environment, jobs, or economic assets. Working for a just transition is a faithful response to the call to care for our neighbor and the interconnected community of all life.”</w:t>
      </w:r>
    </w:p>
    <w:p w14:paraId="1554AAB9" w14:textId="6C2640F7" w:rsidR="0068747C" w:rsidRPr="00D52B40" w:rsidRDefault="0068747C"/>
    <w:p w14:paraId="129721B2" w14:textId="4AF454BF" w:rsidR="0068747C" w:rsidRPr="00D52B40" w:rsidRDefault="0068747C"/>
    <w:p w14:paraId="1A640E3D" w14:textId="0B82EE64" w:rsidR="0068747C" w:rsidRPr="00D52B40" w:rsidRDefault="0068747C"/>
    <w:p w14:paraId="39001698" w14:textId="536F9BC3" w:rsidR="0068747C" w:rsidRPr="00D52B40" w:rsidRDefault="0068747C"/>
    <w:p w14:paraId="7BB759CF" w14:textId="43FD4F76" w:rsidR="0068747C" w:rsidRPr="00D52B40" w:rsidRDefault="0068747C"/>
    <w:p w14:paraId="67DE460B" w14:textId="55320E94" w:rsidR="0068747C" w:rsidRPr="00D52B40" w:rsidRDefault="0068747C"/>
    <w:p w14:paraId="7C6623E5" w14:textId="757C0A1D" w:rsidR="0068747C" w:rsidRPr="00D52B40" w:rsidRDefault="0068747C"/>
    <w:p w14:paraId="329CF98A" w14:textId="4B1DF87A" w:rsidR="0068747C" w:rsidRPr="00D52B40" w:rsidRDefault="0068747C"/>
    <w:p w14:paraId="26BBE0DA" w14:textId="10ADE14B" w:rsidR="0068747C" w:rsidRPr="00D52B40" w:rsidRDefault="0068747C"/>
    <w:p w14:paraId="79A8A268" w14:textId="556B5768" w:rsidR="0068747C" w:rsidRPr="00D52B40" w:rsidRDefault="0068747C"/>
    <w:p w14:paraId="120512B7" w14:textId="67ABB977" w:rsidR="0068747C" w:rsidRPr="00D52B40" w:rsidRDefault="0068747C"/>
    <w:p w14:paraId="41F6F2E8" w14:textId="39D17E9B" w:rsidR="0068747C" w:rsidRPr="00D52B40" w:rsidRDefault="0068747C"/>
    <w:p w14:paraId="34F2CF5C" w14:textId="77777777" w:rsidR="0068747C" w:rsidRPr="00D52B40" w:rsidRDefault="0068747C"/>
    <w:sectPr w:rsidR="0068747C" w:rsidRPr="00D52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7C"/>
    <w:rsid w:val="0068747C"/>
    <w:rsid w:val="00A9418D"/>
    <w:rsid w:val="00D5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5B8E7"/>
  <w15:chartTrackingRefBased/>
  <w15:docId w15:val="{F7414D9E-DF63-4A43-9DD7-133F6057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47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5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22686">
      <w:bodyDiv w:val="1"/>
      <w:marLeft w:val="0"/>
      <w:marRight w:val="0"/>
      <w:marTop w:val="0"/>
      <w:marBottom w:val="0"/>
      <w:divBdr>
        <w:top w:val="none" w:sz="0" w:space="0" w:color="auto"/>
        <w:left w:val="none" w:sz="0" w:space="0" w:color="auto"/>
        <w:bottom w:val="none" w:sz="0" w:space="0" w:color="auto"/>
        <w:right w:val="none" w:sz="0" w:space="0" w:color="auto"/>
      </w:divBdr>
      <w:divsChild>
        <w:div w:id="1292203586">
          <w:marLeft w:val="0"/>
          <w:marRight w:val="0"/>
          <w:marTop w:val="0"/>
          <w:marBottom w:val="0"/>
          <w:divBdr>
            <w:top w:val="none" w:sz="0" w:space="0" w:color="auto"/>
            <w:left w:val="none" w:sz="0" w:space="0" w:color="auto"/>
            <w:bottom w:val="none" w:sz="0" w:space="0" w:color="auto"/>
            <w:right w:val="none" w:sz="0" w:space="0" w:color="auto"/>
          </w:divBdr>
          <w:divsChild>
            <w:div w:id="1607076427">
              <w:marLeft w:val="0"/>
              <w:marRight w:val="0"/>
              <w:marTop w:val="0"/>
              <w:marBottom w:val="0"/>
              <w:divBdr>
                <w:top w:val="none" w:sz="0" w:space="0" w:color="auto"/>
                <w:left w:val="none" w:sz="0" w:space="0" w:color="auto"/>
                <w:bottom w:val="none" w:sz="0" w:space="0" w:color="auto"/>
                <w:right w:val="none" w:sz="0" w:space="0" w:color="auto"/>
              </w:divBdr>
              <w:divsChild>
                <w:div w:id="1787043885">
                  <w:marLeft w:val="0"/>
                  <w:marRight w:val="0"/>
                  <w:marTop w:val="0"/>
                  <w:marBottom w:val="0"/>
                  <w:divBdr>
                    <w:top w:val="none" w:sz="0" w:space="0" w:color="auto"/>
                    <w:left w:val="none" w:sz="0" w:space="0" w:color="auto"/>
                    <w:bottom w:val="none" w:sz="0" w:space="0" w:color="auto"/>
                    <w:right w:val="none" w:sz="0" w:space="0" w:color="auto"/>
                  </w:divBdr>
                </w:div>
              </w:divsChild>
            </w:div>
            <w:div w:id="635374588">
              <w:marLeft w:val="0"/>
              <w:marRight w:val="0"/>
              <w:marTop w:val="0"/>
              <w:marBottom w:val="0"/>
              <w:divBdr>
                <w:top w:val="none" w:sz="0" w:space="0" w:color="auto"/>
                <w:left w:val="none" w:sz="0" w:space="0" w:color="auto"/>
                <w:bottom w:val="none" w:sz="0" w:space="0" w:color="auto"/>
                <w:right w:val="none" w:sz="0" w:space="0" w:color="auto"/>
              </w:divBdr>
              <w:divsChild>
                <w:div w:id="1562594534">
                  <w:marLeft w:val="0"/>
                  <w:marRight w:val="0"/>
                  <w:marTop w:val="0"/>
                  <w:marBottom w:val="0"/>
                  <w:divBdr>
                    <w:top w:val="none" w:sz="0" w:space="0" w:color="auto"/>
                    <w:left w:val="none" w:sz="0" w:space="0" w:color="auto"/>
                    <w:bottom w:val="none" w:sz="0" w:space="0" w:color="auto"/>
                    <w:right w:val="none" w:sz="0" w:space="0" w:color="auto"/>
                  </w:divBdr>
                </w:div>
              </w:divsChild>
            </w:div>
            <w:div w:id="1120612254">
              <w:marLeft w:val="0"/>
              <w:marRight w:val="0"/>
              <w:marTop w:val="0"/>
              <w:marBottom w:val="0"/>
              <w:divBdr>
                <w:top w:val="none" w:sz="0" w:space="0" w:color="auto"/>
                <w:left w:val="none" w:sz="0" w:space="0" w:color="auto"/>
                <w:bottom w:val="none" w:sz="0" w:space="0" w:color="auto"/>
                <w:right w:val="none" w:sz="0" w:space="0" w:color="auto"/>
              </w:divBdr>
              <w:divsChild>
                <w:div w:id="1085766543">
                  <w:marLeft w:val="0"/>
                  <w:marRight w:val="0"/>
                  <w:marTop w:val="0"/>
                  <w:marBottom w:val="0"/>
                  <w:divBdr>
                    <w:top w:val="none" w:sz="0" w:space="0" w:color="auto"/>
                    <w:left w:val="none" w:sz="0" w:space="0" w:color="auto"/>
                    <w:bottom w:val="none" w:sz="0" w:space="0" w:color="auto"/>
                    <w:right w:val="none" w:sz="0" w:space="0" w:color="auto"/>
                  </w:divBdr>
                </w:div>
              </w:divsChild>
            </w:div>
            <w:div w:id="180553265">
              <w:marLeft w:val="0"/>
              <w:marRight w:val="0"/>
              <w:marTop w:val="0"/>
              <w:marBottom w:val="0"/>
              <w:divBdr>
                <w:top w:val="none" w:sz="0" w:space="0" w:color="auto"/>
                <w:left w:val="none" w:sz="0" w:space="0" w:color="auto"/>
                <w:bottom w:val="none" w:sz="0" w:space="0" w:color="auto"/>
                <w:right w:val="none" w:sz="0" w:space="0" w:color="auto"/>
              </w:divBdr>
              <w:divsChild>
                <w:div w:id="1747609667">
                  <w:marLeft w:val="0"/>
                  <w:marRight w:val="0"/>
                  <w:marTop w:val="0"/>
                  <w:marBottom w:val="0"/>
                  <w:divBdr>
                    <w:top w:val="none" w:sz="0" w:space="0" w:color="auto"/>
                    <w:left w:val="none" w:sz="0" w:space="0" w:color="auto"/>
                    <w:bottom w:val="none" w:sz="0" w:space="0" w:color="auto"/>
                    <w:right w:val="none" w:sz="0" w:space="0" w:color="auto"/>
                  </w:divBdr>
                </w:div>
              </w:divsChild>
            </w:div>
            <w:div w:id="9331545">
              <w:marLeft w:val="0"/>
              <w:marRight w:val="0"/>
              <w:marTop w:val="0"/>
              <w:marBottom w:val="0"/>
              <w:divBdr>
                <w:top w:val="none" w:sz="0" w:space="0" w:color="auto"/>
                <w:left w:val="none" w:sz="0" w:space="0" w:color="auto"/>
                <w:bottom w:val="none" w:sz="0" w:space="0" w:color="auto"/>
                <w:right w:val="none" w:sz="0" w:space="0" w:color="auto"/>
              </w:divBdr>
              <w:divsChild>
                <w:div w:id="387530162">
                  <w:marLeft w:val="0"/>
                  <w:marRight w:val="0"/>
                  <w:marTop w:val="0"/>
                  <w:marBottom w:val="0"/>
                  <w:divBdr>
                    <w:top w:val="none" w:sz="0" w:space="0" w:color="auto"/>
                    <w:left w:val="none" w:sz="0" w:space="0" w:color="auto"/>
                    <w:bottom w:val="none" w:sz="0" w:space="0" w:color="auto"/>
                    <w:right w:val="none" w:sz="0" w:space="0" w:color="auto"/>
                  </w:divBdr>
                </w:div>
              </w:divsChild>
            </w:div>
            <w:div w:id="882866427">
              <w:marLeft w:val="0"/>
              <w:marRight w:val="0"/>
              <w:marTop w:val="0"/>
              <w:marBottom w:val="0"/>
              <w:divBdr>
                <w:top w:val="none" w:sz="0" w:space="0" w:color="auto"/>
                <w:left w:val="none" w:sz="0" w:space="0" w:color="auto"/>
                <w:bottom w:val="none" w:sz="0" w:space="0" w:color="auto"/>
                <w:right w:val="none" w:sz="0" w:space="0" w:color="auto"/>
              </w:divBdr>
              <w:divsChild>
                <w:div w:id="1619215946">
                  <w:marLeft w:val="0"/>
                  <w:marRight w:val="0"/>
                  <w:marTop w:val="0"/>
                  <w:marBottom w:val="0"/>
                  <w:divBdr>
                    <w:top w:val="none" w:sz="0" w:space="0" w:color="auto"/>
                    <w:left w:val="none" w:sz="0" w:space="0" w:color="auto"/>
                    <w:bottom w:val="none" w:sz="0" w:space="0" w:color="auto"/>
                    <w:right w:val="none" w:sz="0" w:space="0" w:color="auto"/>
                  </w:divBdr>
                </w:div>
              </w:divsChild>
            </w:div>
            <w:div w:id="738400941">
              <w:marLeft w:val="0"/>
              <w:marRight w:val="0"/>
              <w:marTop w:val="0"/>
              <w:marBottom w:val="0"/>
              <w:divBdr>
                <w:top w:val="none" w:sz="0" w:space="0" w:color="auto"/>
                <w:left w:val="none" w:sz="0" w:space="0" w:color="auto"/>
                <w:bottom w:val="none" w:sz="0" w:space="0" w:color="auto"/>
                <w:right w:val="none" w:sz="0" w:space="0" w:color="auto"/>
              </w:divBdr>
              <w:divsChild>
                <w:div w:id="1361785610">
                  <w:marLeft w:val="0"/>
                  <w:marRight w:val="0"/>
                  <w:marTop w:val="0"/>
                  <w:marBottom w:val="0"/>
                  <w:divBdr>
                    <w:top w:val="none" w:sz="0" w:space="0" w:color="auto"/>
                    <w:left w:val="none" w:sz="0" w:space="0" w:color="auto"/>
                    <w:bottom w:val="none" w:sz="0" w:space="0" w:color="auto"/>
                    <w:right w:val="none" w:sz="0" w:space="0" w:color="auto"/>
                  </w:divBdr>
                </w:div>
              </w:divsChild>
            </w:div>
            <w:div w:id="1840853768">
              <w:marLeft w:val="0"/>
              <w:marRight w:val="0"/>
              <w:marTop w:val="0"/>
              <w:marBottom w:val="0"/>
              <w:divBdr>
                <w:top w:val="none" w:sz="0" w:space="0" w:color="auto"/>
                <w:left w:val="none" w:sz="0" w:space="0" w:color="auto"/>
                <w:bottom w:val="none" w:sz="0" w:space="0" w:color="auto"/>
                <w:right w:val="none" w:sz="0" w:space="0" w:color="auto"/>
              </w:divBdr>
              <w:divsChild>
                <w:div w:id="1538196383">
                  <w:marLeft w:val="0"/>
                  <w:marRight w:val="0"/>
                  <w:marTop w:val="0"/>
                  <w:marBottom w:val="0"/>
                  <w:divBdr>
                    <w:top w:val="none" w:sz="0" w:space="0" w:color="auto"/>
                    <w:left w:val="none" w:sz="0" w:space="0" w:color="auto"/>
                    <w:bottom w:val="none" w:sz="0" w:space="0" w:color="auto"/>
                    <w:right w:val="none" w:sz="0" w:space="0" w:color="auto"/>
                  </w:divBdr>
                </w:div>
              </w:divsChild>
            </w:div>
            <w:div w:id="1161846916">
              <w:marLeft w:val="0"/>
              <w:marRight w:val="0"/>
              <w:marTop w:val="0"/>
              <w:marBottom w:val="0"/>
              <w:divBdr>
                <w:top w:val="none" w:sz="0" w:space="0" w:color="auto"/>
                <w:left w:val="none" w:sz="0" w:space="0" w:color="auto"/>
                <w:bottom w:val="none" w:sz="0" w:space="0" w:color="auto"/>
                <w:right w:val="none" w:sz="0" w:space="0" w:color="auto"/>
              </w:divBdr>
              <w:divsChild>
                <w:div w:id="1465079612">
                  <w:marLeft w:val="0"/>
                  <w:marRight w:val="0"/>
                  <w:marTop w:val="0"/>
                  <w:marBottom w:val="0"/>
                  <w:divBdr>
                    <w:top w:val="none" w:sz="0" w:space="0" w:color="auto"/>
                    <w:left w:val="none" w:sz="0" w:space="0" w:color="auto"/>
                    <w:bottom w:val="none" w:sz="0" w:space="0" w:color="auto"/>
                    <w:right w:val="none" w:sz="0" w:space="0" w:color="auto"/>
                  </w:divBdr>
                </w:div>
              </w:divsChild>
            </w:div>
            <w:div w:id="503789937">
              <w:marLeft w:val="0"/>
              <w:marRight w:val="0"/>
              <w:marTop w:val="0"/>
              <w:marBottom w:val="0"/>
              <w:divBdr>
                <w:top w:val="none" w:sz="0" w:space="0" w:color="auto"/>
                <w:left w:val="none" w:sz="0" w:space="0" w:color="auto"/>
                <w:bottom w:val="none" w:sz="0" w:space="0" w:color="auto"/>
                <w:right w:val="none" w:sz="0" w:space="0" w:color="auto"/>
              </w:divBdr>
              <w:divsChild>
                <w:div w:id="1599868306">
                  <w:marLeft w:val="0"/>
                  <w:marRight w:val="0"/>
                  <w:marTop w:val="0"/>
                  <w:marBottom w:val="0"/>
                  <w:divBdr>
                    <w:top w:val="none" w:sz="0" w:space="0" w:color="auto"/>
                    <w:left w:val="none" w:sz="0" w:space="0" w:color="auto"/>
                    <w:bottom w:val="none" w:sz="0" w:space="0" w:color="auto"/>
                    <w:right w:val="none" w:sz="0" w:space="0" w:color="auto"/>
                  </w:divBdr>
                </w:div>
              </w:divsChild>
            </w:div>
            <w:div w:id="686296922">
              <w:marLeft w:val="0"/>
              <w:marRight w:val="0"/>
              <w:marTop w:val="0"/>
              <w:marBottom w:val="0"/>
              <w:divBdr>
                <w:top w:val="none" w:sz="0" w:space="0" w:color="auto"/>
                <w:left w:val="none" w:sz="0" w:space="0" w:color="auto"/>
                <w:bottom w:val="none" w:sz="0" w:space="0" w:color="auto"/>
                <w:right w:val="none" w:sz="0" w:space="0" w:color="auto"/>
              </w:divBdr>
              <w:divsChild>
                <w:div w:id="1165779902">
                  <w:marLeft w:val="0"/>
                  <w:marRight w:val="0"/>
                  <w:marTop w:val="0"/>
                  <w:marBottom w:val="0"/>
                  <w:divBdr>
                    <w:top w:val="none" w:sz="0" w:space="0" w:color="auto"/>
                    <w:left w:val="none" w:sz="0" w:space="0" w:color="auto"/>
                    <w:bottom w:val="none" w:sz="0" w:space="0" w:color="auto"/>
                    <w:right w:val="none" w:sz="0" w:space="0" w:color="auto"/>
                  </w:divBdr>
                </w:div>
              </w:divsChild>
            </w:div>
            <w:div w:id="1369455429">
              <w:marLeft w:val="0"/>
              <w:marRight w:val="0"/>
              <w:marTop w:val="0"/>
              <w:marBottom w:val="0"/>
              <w:divBdr>
                <w:top w:val="none" w:sz="0" w:space="0" w:color="auto"/>
                <w:left w:val="none" w:sz="0" w:space="0" w:color="auto"/>
                <w:bottom w:val="none" w:sz="0" w:space="0" w:color="auto"/>
                <w:right w:val="none" w:sz="0" w:space="0" w:color="auto"/>
              </w:divBdr>
              <w:divsChild>
                <w:div w:id="1771780586">
                  <w:marLeft w:val="0"/>
                  <w:marRight w:val="0"/>
                  <w:marTop w:val="0"/>
                  <w:marBottom w:val="0"/>
                  <w:divBdr>
                    <w:top w:val="none" w:sz="0" w:space="0" w:color="auto"/>
                    <w:left w:val="none" w:sz="0" w:space="0" w:color="auto"/>
                    <w:bottom w:val="none" w:sz="0" w:space="0" w:color="auto"/>
                    <w:right w:val="none" w:sz="0" w:space="0" w:color="auto"/>
                  </w:divBdr>
                </w:div>
              </w:divsChild>
            </w:div>
            <w:div w:id="659117437">
              <w:marLeft w:val="0"/>
              <w:marRight w:val="0"/>
              <w:marTop w:val="0"/>
              <w:marBottom w:val="0"/>
              <w:divBdr>
                <w:top w:val="none" w:sz="0" w:space="0" w:color="auto"/>
                <w:left w:val="none" w:sz="0" w:space="0" w:color="auto"/>
                <w:bottom w:val="none" w:sz="0" w:space="0" w:color="auto"/>
                <w:right w:val="none" w:sz="0" w:space="0" w:color="auto"/>
              </w:divBdr>
              <w:divsChild>
                <w:div w:id="1437360983">
                  <w:marLeft w:val="0"/>
                  <w:marRight w:val="0"/>
                  <w:marTop w:val="0"/>
                  <w:marBottom w:val="0"/>
                  <w:divBdr>
                    <w:top w:val="none" w:sz="0" w:space="0" w:color="auto"/>
                    <w:left w:val="none" w:sz="0" w:space="0" w:color="auto"/>
                    <w:bottom w:val="none" w:sz="0" w:space="0" w:color="auto"/>
                    <w:right w:val="none" w:sz="0" w:space="0" w:color="auto"/>
                  </w:divBdr>
                </w:div>
              </w:divsChild>
            </w:div>
            <w:div w:id="515509575">
              <w:marLeft w:val="0"/>
              <w:marRight w:val="0"/>
              <w:marTop w:val="0"/>
              <w:marBottom w:val="0"/>
              <w:divBdr>
                <w:top w:val="none" w:sz="0" w:space="0" w:color="auto"/>
                <w:left w:val="none" w:sz="0" w:space="0" w:color="auto"/>
                <w:bottom w:val="none" w:sz="0" w:space="0" w:color="auto"/>
                <w:right w:val="none" w:sz="0" w:space="0" w:color="auto"/>
              </w:divBdr>
              <w:divsChild>
                <w:div w:id="726925746">
                  <w:marLeft w:val="0"/>
                  <w:marRight w:val="0"/>
                  <w:marTop w:val="0"/>
                  <w:marBottom w:val="0"/>
                  <w:divBdr>
                    <w:top w:val="none" w:sz="0" w:space="0" w:color="auto"/>
                    <w:left w:val="none" w:sz="0" w:space="0" w:color="auto"/>
                    <w:bottom w:val="none" w:sz="0" w:space="0" w:color="auto"/>
                    <w:right w:val="none" w:sz="0" w:space="0" w:color="auto"/>
                  </w:divBdr>
                </w:div>
              </w:divsChild>
            </w:div>
            <w:div w:id="138227635">
              <w:marLeft w:val="0"/>
              <w:marRight w:val="0"/>
              <w:marTop w:val="0"/>
              <w:marBottom w:val="0"/>
              <w:divBdr>
                <w:top w:val="none" w:sz="0" w:space="0" w:color="auto"/>
                <w:left w:val="none" w:sz="0" w:space="0" w:color="auto"/>
                <w:bottom w:val="none" w:sz="0" w:space="0" w:color="auto"/>
                <w:right w:val="none" w:sz="0" w:space="0" w:color="auto"/>
              </w:divBdr>
              <w:divsChild>
                <w:div w:id="1884827211">
                  <w:marLeft w:val="0"/>
                  <w:marRight w:val="0"/>
                  <w:marTop w:val="0"/>
                  <w:marBottom w:val="0"/>
                  <w:divBdr>
                    <w:top w:val="none" w:sz="0" w:space="0" w:color="auto"/>
                    <w:left w:val="none" w:sz="0" w:space="0" w:color="auto"/>
                    <w:bottom w:val="none" w:sz="0" w:space="0" w:color="auto"/>
                    <w:right w:val="none" w:sz="0" w:space="0" w:color="auto"/>
                  </w:divBdr>
                </w:div>
              </w:divsChild>
            </w:div>
            <w:div w:id="952133935">
              <w:marLeft w:val="0"/>
              <w:marRight w:val="0"/>
              <w:marTop w:val="0"/>
              <w:marBottom w:val="0"/>
              <w:divBdr>
                <w:top w:val="none" w:sz="0" w:space="0" w:color="auto"/>
                <w:left w:val="none" w:sz="0" w:space="0" w:color="auto"/>
                <w:bottom w:val="none" w:sz="0" w:space="0" w:color="auto"/>
                <w:right w:val="none" w:sz="0" w:space="0" w:color="auto"/>
              </w:divBdr>
              <w:divsChild>
                <w:div w:id="1843549645">
                  <w:marLeft w:val="0"/>
                  <w:marRight w:val="0"/>
                  <w:marTop w:val="0"/>
                  <w:marBottom w:val="0"/>
                  <w:divBdr>
                    <w:top w:val="none" w:sz="0" w:space="0" w:color="auto"/>
                    <w:left w:val="none" w:sz="0" w:space="0" w:color="auto"/>
                    <w:bottom w:val="none" w:sz="0" w:space="0" w:color="auto"/>
                    <w:right w:val="none" w:sz="0" w:space="0" w:color="auto"/>
                  </w:divBdr>
                </w:div>
              </w:divsChild>
            </w:div>
            <w:div w:id="109327271">
              <w:marLeft w:val="0"/>
              <w:marRight w:val="0"/>
              <w:marTop w:val="0"/>
              <w:marBottom w:val="0"/>
              <w:divBdr>
                <w:top w:val="none" w:sz="0" w:space="0" w:color="auto"/>
                <w:left w:val="none" w:sz="0" w:space="0" w:color="auto"/>
                <w:bottom w:val="none" w:sz="0" w:space="0" w:color="auto"/>
                <w:right w:val="none" w:sz="0" w:space="0" w:color="auto"/>
              </w:divBdr>
              <w:divsChild>
                <w:div w:id="1523662779">
                  <w:marLeft w:val="0"/>
                  <w:marRight w:val="0"/>
                  <w:marTop w:val="0"/>
                  <w:marBottom w:val="0"/>
                  <w:divBdr>
                    <w:top w:val="none" w:sz="0" w:space="0" w:color="auto"/>
                    <w:left w:val="none" w:sz="0" w:space="0" w:color="auto"/>
                    <w:bottom w:val="none" w:sz="0" w:space="0" w:color="auto"/>
                    <w:right w:val="none" w:sz="0" w:space="0" w:color="auto"/>
                  </w:divBdr>
                </w:div>
              </w:divsChild>
            </w:div>
            <w:div w:id="1299145837">
              <w:marLeft w:val="0"/>
              <w:marRight w:val="0"/>
              <w:marTop w:val="0"/>
              <w:marBottom w:val="0"/>
              <w:divBdr>
                <w:top w:val="none" w:sz="0" w:space="0" w:color="auto"/>
                <w:left w:val="none" w:sz="0" w:space="0" w:color="auto"/>
                <w:bottom w:val="none" w:sz="0" w:space="0" w:color="auto"/>
                <w:right w:val="none" w:sz="0" w:space="0" w:color="auto"/>
              </w:divBdr>
              <w:divsChild>
                <w:div w:id="431584786">
                  <w:marLeft w:val="0"/>
                  <w:marRight w:val="0"/>
                  <w:marTop w:val="0"/>
                  <w:marBottom w:val="0"/>
                  <w:divBdr>
                    <w:top w:val="none" w:sz="0" w:space="0" w:color="auto"/>
                    <w:left w:val="none" w:sz="0" w:space="0" w:color="auto"/>
                    <w:bottom w:val="none" w:sz="0" w:space="0" w:color="auto"/>
                    <w:right w:val="none" w:sz="0" w:space="0" w:color="auto"/>
                  </w:divBdr>
                </w:div>
              </w:divsChild>
            </w:div>
            <w:div w:id="465246683">
              <w:marLeft w:val="0"/>
              <w:marRight w:val="0"/>
              <w:marTop w:val="0"/>
              <w:marBottom w:val="0"/>
              <w:divBdr>
                <w:top w:val="none" w:sz="0" w:space="0" w:color="auto"/>
                <w:left w:val="none" w:sz="0" w:space="0" w:color="auto"/>
                <w:bottom w:val="none" w:sz="0" w:space="0" w:color="auto"/>
                <w:right w:val="none" w:sz="0" w:space="0" w:color="auto"/>
              </w:divBdr>
              <w:divsChild>
                <w:div w:id="1163200643">
                  <w:marLeft w:val="0"/>
                  <w:marRight w:val="0"/>
                  <w:marTop w:val="0"/>
                  <w:marBottom w:val="0"/>
                  <w:divBdr>
                    <w:top w:val="none" w:sz="0" w:space="0" w:color="auto"/>
                    <w:left w:val="none" w:sz="0" w:space="0" w:color="auto"/>
                    <w:bottom w:val="none" w:sz="0" w:space="0" w:color="auto"/>
                    <w:right w:val="none" w:sz="0" w:space="0" w:color="auto"/>
                  </w:divBdr>
                </w:div>
              </w:divsChild>
            </w:div>
            <w:div w:id="1214581711">
              <w:marLeft w:val="0"/>
              <w:marRight w:val="0"/>
              <w:marTop w:val="0"/>
              <w:marBottom w:val="0"/>
              <w:divBdr>
                <w:top w:val="none" w:sz="0" w:space="0" w:color="auto"/>
                <w:left w:val="none" w:sz="0" w:space="0" w:color="auto"/>
                <w:bottom w:val="none" w:sz="0" w:space="0" w:color="auto"/>
                <w:right w:val="none" w:sz="0" w:space="0" w:color="auto"/>
              </w:divBdr>
              <w:divsChild>
                <w:div w:id="90905393">
                  <w:marLeft w:val="0"/>
                  <w:marRight w:val="0"/>
                  <w:marTop w:val="0"/>
                  <w:marBottom w:val="0"/>
                  <w:divBdr>
                    <w:top w:val="none" w:sz="0" w:space="0" w:color="auto"/>
                    <w:left w:val="none" w:sz="0" w:space="0" w:color="auto"/>
                    <w:bottom w:val="none" w:sz="0" w:space="0" w:color="auto"/>
                    <w:right w:val="none" w:sz="0" w:space="0" w:color="auto"/>
                  </w:divBdr>
                </w:div>
              </w:divsChild>
            </w:div>
            <w:div w:id="945036194">
              <w:marLeft w:val="0"/>
              <w:marRight w:val="0"/>
              <w:marTop w:val="0"/>
              <w:marBottom w:val="0"/>
              <w:divBdr>
                <w:top w:val="none" w:sz="0" w:space="0" w:color="auto"/>
                <w:left w:val="none" w:sz="0" w:space="0" w:color="auto"/>
                <w:bottom w:val="none" w:sz="0" w:space="0" w:color="auto"/>
                <w:right w:val="none" w:sz="0" w:space="0" w:color="auto"/>
              </w:divBdr>
              <w:divsChild>
                <w:div w:id="352532659">
                  <w:marLeft w:val="0"/>
                  <w:marRight w:val="0"/>
                  <w:marTop w:val="0"/>
                  <w:marBottom w:val="0"/>
                  <w:divBdr>
                    <w:top w:val="none" w:sz="0" w:space="0" w:color="auto"/>
                    <w:left w:val="none" w:sz="0" w:space="0" w:color="auto"/>
                    <w:bottom w:val="none" w:sz="0" w:space="0" w:color="auto"/>
                    <w:right w:val="none" w:sz="0" w:space="0" w:color="auto"/>
                  </w:divBdr>
                </w:div>
              </w:divsChild>
            </w:div>
            <w:div w:id="663245588">
              <w:marLeft w:val="0"/>
              <w:marRight w:val="0"/>
              <w:marTop w:val="0"/>
              <w:marBottom w:val="0"/>
              <w:divBdr>
                <w:top w:val="none" w:sz="0" w:space="0" w:color="auto"/>
                <w:left w:val="none" w:sz="0" w:space="0" w:color="auto"/>
                <w:bottom w:val="none" w:sz="0" w:space="0" w:color="auto"/>
                <w:right w:val="none" w:sz="0" w:space="0" w:color="auto"/>
              </w:divBdr>
              <w:divsChild>
                <w:div w:id="6135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2023-03-12T17:19:00Z</dcterms:created>
  <dcterms:modified xsi:type="dcterms:W3CDTF">2023-03-12T22:05:00Z</dcterms:modified>
</cp:coreProperties>
</file>